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E7" w:rsidRPr="00A07BD4" w:rsidRDefault="001B1D95" w:rsidP="004A23E7">
      <w:pPr>
        <w:snapToGrid w:val="0"/>
        <w:spacing w:line="400" w:lineRule="atLeast"/>
        <w:ind w:left="360"/>
        <w:jc w:val="center"/>
        <w:rPr>
          <w:rFonts w:eastAsia="標楷體"/>
          <w:color w:val="000000" w:themeColor="text1"/>
          <w:sz w:val="32"/>
          <w:szCs w:val="32"/>
        </w:rPr>
      </w:pPr>
      <w:r w:rsidRPr="00A07BD4">
        <w:rPr>
          <w:rFonts w:eastAsia="標楷體"/>
          <w:color w:val="000000" w:themeColor="text1"/>
          <w:sz w:val="32"/>
          <w:szCs w:val="32"/>
        </w:rPr>
        <w:t>國立高雄大學教師全</w:t>
      </w:r>
      <w:r w:rsidRPr="00A07BD4">
        <w:rPr>
          <w:rFonts w:eastAsia="標楷體" w:hint="eastAsia"/>
          <w:color w:val="000000" w:themeColor="text1"/>
          <w:sz w:val="32"/>
          <w:szCs w:val="32"/>
        </w:rPr>
        <w:t>外</w:t>
      </w:r>
      <w:r w:rsidR="004A23E7" w:rsidRPr="00A07BD4">
        <w:rPr>
          <w:rFonts w:eastAsia="標楷體"/>
          <w:color w:val="000000" w:themeColor="text1"/>
          <w:sz w:val="32"/>
          <w:szCs w:val="32"/>
        </w:rPr>
        <w:t>語授課補助辦法</w:t>
      </w:r>
    </w:p>
    <w:p w:rsidR="004A23E7" w:rsidRPr="00A07BD4" w:rsidRDefault="004A23E7" w:rsidP="004A23E7">
      <w:pPr>
        <w:snapToGrid w:val="0"/>
        <w:spacing w:line="240" w:lineRule="atLeast"/>
        <w:ind w:right="34"/>
        <w:rPr>
          <w:rFonts w:eastAsia="標楷體"/>
          <w:color w:val="000000" w:themeColor="text1"/>
          <w:sz w:val="32"/>
          <w:szCs w:val="32"/>
        </w:rPr>
      </w:pPr>
    </w:p>
    <w:p w:rsidR="004A23E7" w:rsidRPr="00A07BD4" w:rsidRDefault="004A23E7" w:rsidP="004A23E7">
      <w:pPr>
        <w:snapToGrid w:val="0"/>
        <w:spacing w:line="240" w:lineRule="atLeast"/>
        <w:ind w:right="34"/>
        <w:rPr>
          <w:rFonts w:eastAsia="標楷體"/>
          <w:color w:val="000000" w:themeColor="text1"/>
          <w:sz w:val="20"/>
        </w:rPr>
      </w:pPr>
      <w:r w:rsidRPr="00A07BD4">
        <w:rPr>
          <w:rFonts w:eastAsia="標楷體"/>
          <w:color w:val="000000" w:themeColor="text1"/>
          <w:sz w:val="20"/>
        </w:rPr>
        <w:t>100</w:t>
      </w:r>
      <w:r w:rsidRPr="00A07BD4">
        <w:rPr>
          <w:rFonts w:eastAsia="標楷體"/>
          <w:color w:val="000000" w:themeColor="text1"/>
          <w:sz w:val="20"/>
        </w:rPr>
        <w:t>年</w:t>
      </w:r>
      <w:r w:rsidRPr="00A07BD4">
        <w:rPr>
          <w:rFonts w:eastAsia="標楷體"/>
          <w:color w:val="000000" w:themeColor="text1"/>
          <w:sz w:val="20"/>
        </w:rPr>
        <w:t>5</w:t>
      </w:r>
      <w:r w:rsidRPr="00A07BD4">
        <w:rPr>
          <w:rFonts w:eastAsia="標楷體"/>
          <w:color w:val="000000" w:themeColor="text1"/>
          <w:sz w:val="20"/>
        </w:rPr>
        <w:t>月</w:t>
      </w:r>
      <w:r w:rsidRPr="00A07BD4">
        <w:rPr>
          <w:rFonts w:eastAsia="標楷體"/>
          <w:color w:val="000000" w:themeColor="text1"/>
          <w:sz w:val="20"/>
        </w:rPr>
        <w:t>20</w:t>
      </w:r>
      <w:r w:rsidRPr="00A07BD4">
        <w:rPr>
          <w:rFonts w:eastAsia="標楷體"/>
          <w:color w:val="000000" w:themeColor="text1"/>
          <w:sz w:val="20"/>
        </w:rPr>
        <w:t>日第</w:t>
      </w:r>
      <w:r w:rsidRPr="00A07BD4">
        <w:rPr>
          <w:rFonts w:eastAsia="標楷體"/>
          <w:color w:val="000000" w:themeColor="text1"/>
          <w:sz w:val="20"/>
        </w:rPr>
        <w:t>115</w:t>
      </w:r>
      <w:r w:rsidRPr="00A07BD4">
        <w:rPr>
          <w:rFonts w:eastAsia="標楷體"/>
          <w:color w:val="000000" w:themeColor="text1"/>
          <w:sz w:val="20"/>
        </w:rPr>
        <w:t>次行政會議通過</w:t>
      </w:r>
    </w:p>
    <w:p w:rsidR="004A23E7" w:rsidRPr="00A07BD4" w:rsidRDefault="004A23E7" w:rsidP="004A23E7">
      <w:pPr>
        <w:snapToGrid w:val="0"/>
        <w:spacing w:line="240" w:lineRule="atLeast"/>
        <w:ind w:right="34"/>
        <w:rPr>
          <w:rFonts w:eastAsia="標楷體"/>
          <w:color w:val="000000" w:themeColor="text1"/>
          <w:sz w:val="20"/>
        </w:rPr>
      </w:pPr>
      <w:r w:rsidRPr="00A07BD4">
        <w:rPr>
          <w:rFonts w:eastAsia="標楷體"/>
          <w:color w:val="000000" w:themeColor="text1"/>
          <w:sz w:val="20"/>
        </w:rPr>
        <w:t>101</w:t>
      </w:r>
      <w:r w:rsidRPr="00A07BD4">
        <w:rPr>
          <w:rFonts w:eastAsia="標楷體"/>
          <w:color w:val="000000" w:themeColor="text1"/>
          <w:sz w:val="20"/>
        </w:rPr>
        <w:t>年</w:t>
      </w:r>
      <w:r w:rsidRPr="00A07BD4">
        <w:rPr>
          <w:rFonts w:eastAsia="標楷體"/>
          <w:color w:val="000000" w:themeColor="text1"/>
          <w:sz w:val="20"/>
        </w:rPr>
        <w:t>1</w:t>
      </w:r>
      <w:r w:rsidRPr="00A07BD4">
        <w:rPr>
          <w:rFonts w:eastAsia="標楷體"/>
          <w:color w:val="000000" w:themeColor="text1"/>
          <w:sz w:val="20"/>
        </w:rPr>
        <w:t>月</w:t>
      </w:r>
      <w:r w:rsidRPr="00A07BD4">
        <w:rPr>
          <w:rFonts w:eastAsia="標楷體"/>
          <w:color w:val="000000" w:themeColor="text1"/>
          <w:sz w:val="20"/>
        </w:rPr>
        <w:t>13</w:t>
      </w:r>
      <w:r w:rsidRPr="00A07BD4">
        <w:rPr>
          <w:rFonts w:eastAsia="標楷體"/>
          <w:color w:val="000000" w:themeColor="text1"/>
          <w:sz w:val="20"/>
        </w:rPr>
        <w:t>日第</w:t>
      </w:r>
      <w:r w:rsidRPr="00A07BD4">
        <w:rPr>
          <w:rFonts w:eastAsia="標楷體"/>
          <w:color w:val="000000" w:themeColor="text1"/>
          <w:sz w:val="20"/>
        </w:rPr>
        <w:t>120</w:t>
      </w:r>
      <w:r w:rsidRPr="00A07BD4">
        <w:rPr>
          <w:rFonts w:eastAsia="標楷體"/>
          <w:color w:val="000000" w:themeColor="text1"/>
          <w:sz w:val="20"/>
        </w:rPr>
        <w:t>次行政會議修正通過</w:t>
      </w:r>
    </w:p>
    <w:p w:rsidR="004A23E7" w:rsidRPr="00A07BD4" w:rsidRDefault="004A23E7" w:rsidP="004A23E7">
      <w:pPr>
        <w:snapToGrid w:val="0"/>
        <w:spacing w:line="240" w:lineRule="atLeast"/>
        <w:ind w:right="34"/>
        <w:rPr>
          <w:rFonts w:eastAsia="標楷體"/>
          <w:color w:val="000000" w:themeColor="text1"/>
          <w:sz w:val="20"/>
        </w:rPr>
      </w:pPr>
      <w:r w:rsidRPr="00A07BD4">
        <w:rPr>
          <w:rFonts w:eastAsia="標楷體"/>
          <w:color w:val="000000" w:themeColor="text1"/>
          <w:sz w:val="20"/>
        </w:rPr>
        <w:t>101</w:t>
      </w:r>
      <w:r w:rsidRPr="00A07BD4">
        <w:rPr>
          <w:rFonts w:eastAsia="標楷體"/>
          <w:color w:val="000000" w:themeColor="text1"/>
          <w:sz w:val="20"/>
        </w:rPr>
        <w:t>年</w:t>
      </w:r>
      <w:r w:rsidRPr="00A07BD4">
        <w:rPr>
          <w:rFonts w:eastAsia="標楷體"/>
          <w:color w:val="000000" w:themeColor="text1"/>
          <w:sz w:val="20"/>
        </w:rPr>
        <w:t>5</w:t>
      </w:r>
      <w:r w:rsidRPr="00A07BD4">
        <w:rPr>
          <w:rFonts w:eastAsia="標楷體"/>
          <w:color w:val="000000" w:themeColor="text1"/>
          <w:sz w:val="20"/>
        </w:rPr>
        <w:t>月</w:t>
      </w:r>
      <w:r w:rsidRPr="00A07BD4">
        <w:rPr>
          <w:rFonts w:eastAsia="標楷體"/>
          <w:color w:val="000000" w:themeColor="text1"/>
          <w:sz w:val="20"/>
        </w:rPr>
        <w:t>18</w:t>
      </w:r>
      <w:r w:rsidRPr="00A07BD4">
        <w:rPr>
          <w:rFonts w:eastAsia="標楷體"/>
          <w:color w:val="000000" w:themeColor="text1"/>
          <w:sz w:val="20"/>
        </w:rPr>
        <w:t>日第</w:t>
      </w:r>
      <w:r w:rsidRPr="00A07BD4">
        <w:rPr>
          <w:rFonts w:eastAsia="標楷體"/>
          <w:color w:val="000000" w:themeColor="text1"/>
          <w:sz w:val="20"/>
        </w:rPr>
        <w:t>123</w:t>
      </w:r>
      <w:r w:rsidRPr="00A07BD4">
        <w:rPr>
          <w:rFonts w:eastAsia="標楷體"/>
          <w:color w:val="000000" w:themeColor="text1"/>
          <w:sz w:val="20"/>
        </w:rPr>
        <w:t>次行政會議修正通過</w:t>
      </w:r>
    </w:p>
    <w:p w:rsidR="004A23E7" w:rsidRPr="00A07BD4" w:rsidRDefault="004A23E7" w:rsidP="004A23E7">
      <w:pPr>
        <w:snapToGrid w:val="0"/>
        <w:spacing w:line="240" w:lineRule="atLeast"/>
        <w:ind w:right="34"/>
        <w:rPr>
          <w:rFonts w:eastAsia="標楷體"/>
          <w:color w:val="000000" w:themeColor="text1"/>
          <w:sz w:val="20"/>
        </w:rPr>
      </w:pPr>
      <w:r w:rsidRPr="00A07BD4">
        <w:rPr>
          <w:rFonts w:eastAsia="標楷體"/>
          <w:color w:val="000000" w:themeColor="text1"/>
          <w:sz w:val="20"/>
        </w:rPr>
        <w:t>102</w:t>
      </w:r>
      <w:r w:rsidRPr="00A07BD4">
        <w:rPr>
          <w:rFonts w:eastAsia="標楷體"/>
          <w:color w:val="000000" w:themeColor="text1"/>
          <w:sz w:val="20"/>
        </w:rPr>
        <w:t>年</w:t>
      </w:r>
      <w:r w:rsidRPr="00A07BD4">
        <w:rPr>
          <w:rFonts w:eastAsia="標楷體"/>
          <w:color w:val="000000" w:themeColor="text1"/>
          <w:sz w:val="20"/>
        </w:rPr>
        <w:t>5</w:t>
      </w:r>
      <w:r w:rsidRPr="00A07BD4">
        <w:rPr>
          <w:rFonts w:eastAsia="標楷體"/>
          <w:color w:val="000000" w:themeColor="text1"/>
          <w:sz w:val="20"/>
        </w:rPr>
        <w:t>月</w:t>
      </w:r>
      <w:r w:rsidRPr="00A07BD4">
        <w:rPr>
          <w:rFonts w:eastAsia="標楷體"/>
          <w:color w:val="000000" w:themeColor="text1"/>
          <w:sz w:val="20"/>
        </w:rPr>
        <w:t>10</w:t>
      </w:r>
      <w:r w:rsidRPr="00A07BD4">
        <w:rPr>
          <w:rFonts w:eastAsia="標楷體"/>
          <w:color w:val="000000" w:themeColor="text1"/>
          <w:sz w:val="20"/>
        </w:rPr>
        <w:t>日第</w:t>
      </w:r>
      <w:r w:rsidRPr="00A07BD4">
        <w:rPr>
          <w:rFonts w:eastAsia="標楷體"/>
          <w:color w:val="000000" w:themeColor="text1"/>
          <w:sz w:val="20"/>
        </w:rPr>
        <w:t>131</w:t>
      </w:r>
      <w:r w:rsidRPr="00A07BD4">
        <w:rPr>
          <w:rFonts w:eastAsia="標楷體"/>
          <w:color w:val="000000" w:themeColor="text1"/>
          <w:sz w:val="20"/>
        </w:rPr>
        <w:t>次行政會議修正通過</w:t>
      </w:r>
    </w:p>
    <w:p w:rsidR="004A23E7" w:rsidRPr="00A07BD4" w:rsidRDefault="004A23E7" w:rsidP="004A23E7">
      <w:pPr>
        <w:snapToGrid w:val="0"/>
        <w:spacing w:line="240" w:lineRule="atLeast"/>
        <w:ind w:right="34"/>
        <w:rPr>
          <w:rFonts w:eastAsia="標楷體"/>
          <w:color w:val="000000" w:themeColor="text1"/>
          <w:sz w:val="20"/>
        </w:rPr>
      </w:pPr>
      <w:r w:rsidRPr="00A07BD4">
        <w:rPr>
          <w:rFonts w:eastAsia="標楷體"/>
          <w:color w:val="000000" w:themeColor="text1"/>
          <w:sz w:val="20"/>
        </w:rPr>
        <w:t>104</w:t>
      </w:r>
      <w:r w:rsidRPr="00A07BD4">
        <w:rPr>
          <w:rFonts w:eastAsia="標楷體"/>
          <w:color w:val="000000" w:themeColor="text1"/>
          <w:sz w:val="20"/>
        </w:rPr>
        <w:t>年</w:t>
      </w:r>
      <w:r w:rsidRPr="00A07BD4">
        <w:rPr>
          <w:rFonts w:eastAsia="標楷體"/>
          <w:color w:val="000000" w:themeColor="text1"/>
          <w:sz w:val="20"/>
        </w:rPr>
        <w:t>3</w:t>
      </w:r>
      <w:r w:rsidRPr="00A07BD4">
        <w:rPr>
          <w:rFonts w:eastAsia="標楷體"/>
          <w:color w:val="000000" w:themeColor="text1"/>
          <w:sz w:val="20"/>
        </w:rPr>
        <w:t>月</w:t>
      </w:r>
      <w:r w:rsidRPr="00A07BD4">
        <w:rPr>
          <w:rFonts w:eastAsia="標楷體"/>
          <w:color w:val="000000" w:themeColor="text1"/>
          <w:sz w:val="20"/>
        </w:rPr>
        <w:t>27</w:t>
      </w:r>
      <w:r w:rsidRPr="00A07BD4">
        <w:rPr>
          <w:rFonts w:eastAsia="標楷體"/>
          <w:color w:val="000000" w:themeColor="text1"/>
          <w:sz w:val="20"/>
        </w:rPr>
        <w:t>日第</w:t>
      </w:r>
      <w:r w:rsidRPr="00A07BD4">
        <w:rPr>
          <w:rFonts w:eastAsia="標楷體"/>
          <w:color w:val="000000" w:themeColor="text1"/>
          <w:sz w:val="20"/>
        </w:rPr>
        <w:t>112</w:t>
      </w:r>
      <w:r w:rsidRPr="00A07BD4">
        <w:rPr>
          <w:rFonts w:eastAsia="標楷體"/>
          <w:color w:val="000000" w:themeColor="text1"/>
          <w:sz w:val="20"/>
        </w:rPr>
        <w:t>次主管會報修正通過、</w:t>
      </w:r>
      <w:r w:rsidRPr="00A07BD4">
        <w:rPr>
          <w:rFonts w:eastAsia="標楷體"/>
          <w:color w:val="000000" w:themeColor="text1"/>
          <w:sz w:val="20"/>
        </w:rPr>
        <w:t>104</w:t>
      </w:r>
      <w:r w:rsidRPr="00A07BD4">
        <w:rPr>
          <w:rFonts w:eastAsia="標楷體"/>
          <w:color w:val="000000" w:themeColor="text1"/>
          <w:sz w:val="20"/>
        </w:rPr>
        <w:t>年</w:t>
      </w:r>
      <w:r w:rsidRPr="00A07BD4">
        <w:rPr>
          <w:rFonts w:eastAsia="標楷體"/>
          <w:color w:val="000000" w:themeColor="text1"/>
          <w:sz w:val="20"/>
        </w:rPr>
        <w:t>4</w:t>
      </w:r>
      <w:r w:rsidRPr="00A07BD4">
        <w:rPr>
          <w:rFonts w:eastAsia="標楷體"/>
          <w:color w:val="000000" w:themeColor="text1"/>
          <w:sz w:val="20"/>
        </w:rPr>
        <w:t>月</w:t>
      </w:r>
      <w:r w:rsidRPr="00A07BD4">
        <w:rPr>
          <w:rFonts w:eastAsia="標楷體"/>
          <w:color w:val="000000" w:themeColor="text1"/>
          <w:sz w:val="20"/>
        </w:rPr>
        <w:t>10</w:t>
      </w:r>
      <w:r w:rsidRPr="00A07BD4">
        <w:rPr>
          <w:rFonts w:eastAsia="標楷體"/>
          <w:color w:val="000000" w:themeColor="text1"/>
          <w:sz w:val="20"/>
        </w:rPr>
        <w:t>日第</w:t>
      </w:r>
      <w:r w:rsidRPr="00A07BD4">
        <w:rPr>
          <w:rFonts w:eastAsia="標楷體"/>
          <w:color w:val="000000" w:themeColor="text1"/>
          <w:sz w:val="20"/>
        </w:rPr>
        <w:t>144</w:t>
      </w:r>
      <w:r w:rsidRPr="00A07BD4">
        <w:rPr>
          <w:rFonts w:eastAsia="標楷體"/>
          <w:color w:val="000000" w:themeColor="text1"/>
          <w:sz w:val="20"/>
        </w:rPr>
        <w:t>次行政會報修正通過</w:t>
      </w:r>
    </w:p>
    <w:p w:rsidR="004A23E7" w:rsidRPr="00A07BD4" w:rsidRDefault="004A23E7" w:rsidP="004A23E7">
      <w:pPr>
        <w:snapToGrid w:val="0"/>
        <w:spacing w:line="240" w:lineRule="atLeast"/>
        <w:rPr>
          <w:rFonts w:eastAsia="標楷體"/>
          <w:color w:val="000000" w:themeColor="text1"/>
          <w:sz w:val="20"/>
        </w:rPr>
      </w:pPr>
      <w:r w:rsidRPr="00A07BD4">
        <w:rPr>
          <w:rFonts w:eastAsia="標楷體"/>
          <w:color w:val="000000" w:themeColor="text1"/>
          <w:sz w:val="20"/>
        </w:rPr>
        <w:t>依</w:t>
      </w:r>
      <w:r w:rsidRPr="00A07BD4">
        <w:rPr>
          <w:rFonts w:eastAsia="標楷體"/>
          <w:color w:val="000000" w:themeColor="text1"/>
          <w:sz w:val="20"/>
        </w:rPr>
        <w:t>104</w:t>
      </w:r>
      <w:r w:rsidRPr="00A07BD4">
        <w:rPr>
          <w:rFonts w:eastAsia="標楷體"/>
          <w:color w:val="000000" w:themeColor="text1"/>
          <w:sz w:val="20"/>
        </w:rPr>
        <w:t>年</w:t>
      </w:r>
      <w:r w:rsidRPr="00A07BD4">
        <w:rPr>
          <w:rFonts w:eastAsia="標楷體"/>
          <w:color w:val="000000" w:themeColor="text1"/>
          <w:sz w:val="20"/>
        </w:rPr>
        <w:t>4</w:t>
      </w:r>
      <w:r w:rsidRPr="00A07BD4">
        <w:rPr>
          <w:rFonts w:eastAsia="標楷體"/>
          <w:color w:val="000000" w:themeColor="text1"/>
          <w:sz w:val="20"/>
        </w:rPr>
        <w:t>月</w:t>
      </w:r>
      <w:r w:rsidRPr="00A07BD4">
        <w:rPr>
          <w:rFonts w:eastAsia="標楷體"/>
          <w:color w:val="000000" w:themeColor="text1"/>
          <w:sz w:val="20"/>
        </w:rPr>
        <w:t>10</w:t>
      </w:r>
      <w:r w:rsidRPr="00A07BD4">
        <w:rPr>
          <w:rFonts w:eastAsia="標楷體"/>
          <w:color w:val="000000" w:themeColor="text1"/>
          <w:sz w:val="20"/>
        </w:rPr>
        <w:t>日第</w:t>
      </w:r>
      <w:r w:rsidRPr="00A07BD4">
        <w:rPr>
          <w:rFonts w:eastAsia="標楷體"/>
          <w:color w:val="000000" w:themeColor="text1"/>
          <w:sz w:val="20"/>
        </w:rPr>
        <w:t>144</w:t>
      </w:r>
      <w:r w:rsidRPr="00A07BD4">
        <w:rPr>
          <w:rFonts w:eastAsia="標楷體"/>
          <w:color w:val="000000" w:themeColor="text1"/>
          <w:sz w:val="20"/>
        </w:rPr>
        <w:t>次行政會議決議修正第八條及法規格式</w:t>
      </w:r>
    </w:p>
    <w:p w:rsidR="004A23E7" w:rsidRPr="00A07BD4" w:rsidRDefault="004A23E7" w:rsidP="004A23E7">
      <w:pPr>
        <w:snapToGrid w:val="0"/>
        <w:spacing w:line="240" w:lineRule="atLeast"/>
        <w:rPr>
          <w:rFonts w:eastAsia="標楷體"/>
          <w:color w:val="000000" w:themeColor="text1"/>
          <w:sz w:val="20"/>
        </w:rPr>
      </w:pPr>
      <w:r w:rsidRPr="00A07BD4">
        <w:rPr>
          <w:rFonts w:eastAsia="標楷體"/>
          <w:color w:val="000000" w:themeColor="text1"/>
          <w:sz w:val="20"/>
        </w:rPr>
        <w:t>105</w:t>
      </w:r>
      <w:r w:rsidRPr="00A07BD4">
        <w:rPr>
          <w:rFonts w:eastAsia="標楷體"/>
          <w:color w:val="000000" w:themeColor="text1"/>
          <w:sz w:val="20"/>
        </w:rPr>
        <w:t>年</w:t>
      </w:r>
      <w:r w:rsidRPr="00A07BD4">
        <w:rPr>
          <w:rFonts w:eastAsia="標楷體"/>
          <w:color w:val="000000" w:themeColor="text1"/>
          <w:sz w:val="20"/>
        </w:rPr>
        <w:t>4</w:t>
      </w:r>
      <w:r w:rsidRPr="00A07BD4">
        <w:rPr>
          <w:rFonts w:eastAsia="標楷體"/>
          <w:color w:val="000000" w:themeColor="text1"/>
          <w:sz w:val="20"/>
        </w:rPr>
        <w:t>月</w:t>
      </w:r>
      <w:r w:rsidRPr="00A07BD4">
        <w:rPr>
          <w:rFonts w:eastAsia="標楷體"/>
          <w:color w:val="000000" w:themeColor="text1"/>
          <w:sz w:val="20"/>
        </w:rPr>
        <w:t>8</w:t>
      </w:r>
      <w:r w:rsidRPr="00A07BD4">
        <w:rPr>
          <w:rFonts w:eastAsia="標楷體"/>
          <w:color w:val="000000" w:themeColor="text1"/>
          <w:sz w:val="20"/>
        </w:rPr>
        <w:t>日第</w:t>
      </w:r>
      <w:r w:rsidRPr="00A07BD4">
        <w:rPr>
          <w:rFonts w:eastAsia="標楷體"/>
          <w:color w:val="000000" w:themeColor="text1"/>
          <w:sz w:val="20"/>
        </w:rPr>
        <w:t xml:space="preserve">120 </w:t>
      </w:r>
      <w:r w:rsidRPr="00A07BD4">
        <w:rPr>
          <w:rFonts w:eastAsia="標楷體"/>
          <w:color w:val="000000" w:themeColor="text1"/>
          <w:sz w:val="20"/>
        </w:rPr>
        <w:t>次主管會報修正第</w:t>
      </w:r>
      <w:r w:rsidRPr="00A07BD4">
        <w:rPr>
          <w:rFonts w:eastAsia="標楷體"/>
          <w:color w:val="000000" w:themeColor="text1"/>
          <w:sz w:val="20"/>
        </w:rPr>
        <w:t>6</w:t>
      </w:r>
      <w:r w:rsidRPr="00A07BD4">
        <w:rPr>
          <w:rFonts w:eastAsia="標楷體"/>
          <w:color w:val="000000" w:themeColor="text1"/>
          <w:sz w:val="20"/>
        </w:rPr>
        <w:t>、</w:t>
      </w:r>
      <w:r w:rsidRPr="00A07BD4">
        <w:rPr>
          <w:rFonts w:eastAsia="標楷體"/>
          <w:color w:val="000000" w:themeColor="text1"/>
          <w:sz w:val="20"/>
        </w:rPr>
        <w:t>7</w:t>
      </w:r>
      <w:r w:rsidRPr="00A07BD4">
        <w:rPr>
          <w:rFonts w:eastAsia="標楷體"/>
          <w:color w:val="000000" w:themeColor="text1"/>
          <w:sz w:val="20"/>
        </w:rPr>
        <w:t>條，</w:t>
      </w:r>
      <w:r w:rsidRPr="00A07BD4">
        <w:rPr>
          <w:rFonts w:eastAsia="標楷體"/>
          <w:color w:val="000000" w:themeColor="text1"/>
          <w:sz w:val="20"/>
        </w:rPr>
        <w:t>105</w:t>
      </w:r>
      <w:r w:rsidRPr="00A07BD4">
        <w:rPr>
          <w:rFonts w:eastAsia="標楷體"/>
          <w:color w:val="000000" w:themeColor="text1"/>
          <w:sz w:val="20"/>
        </w:rPr>
        <w:t>年</w:t>
      </w:r>
      <w:r w:rsidRPr="00A07BD4">
        <w:rPr>
          <w:rFonts w:eastAsia="標楷體"/>
          <w:color w:val="000000" w:themeColor="text1"/>
          <w:sz w:val="20"/>
        </w:rPr>
        <w:t>4</w:t>
      </w:r>
      <w:r w:rsidRPr="00A07BD4">
        <w:rPr>
          <w:rFonts w:eastAsia="標楷體"/>
          <w:color w:val="000000" w:themeColor="text1"/>
          <w:sz w:val="20"/>
        </w:rPr>
        <w:t>月</w:t>
      </w:r>
      <w:r w:rsidRPr="00A07BD4">
        <w:rPr>
          <w:rFonts w:eastAsia="標楷體"/>
          <w:color w:val="000000" w:themeColor="text1"/>
          <w:sz w:val="20"/>
        </w:rPr>
        <w:t>22</w:t>
      </w:r>
      <w:r w:rsidRPr="00A07BD4">
        <w:rPr>
          <w:rFonts w:eastAsia="標楷體"/>
          <w:color w:val="000000" w:themeColor="text1"/>
          <w:sz w:val="20"/>
        </w:rPr>
        <w:t>日第</w:t>
      </w:r>
      <w:r w:rsidRPr="00A07BD4">
        <w:rPr>
          <w:rFonts w:eastAsia="標楷體"/>
          <w:color w:val="000000" w:themeColor="text1"/>
          <w:sz w:val="20"/>
        </w:rPr>
        <w:t>152</w:t>
      </w:r>
      <w:r w:rsidRPr="00A07BD4">
        <w:rPr>
          <w:rFonts w:eastAsia="標楷體"/>
          <w:color w:val="000000" w:themeColor="text1"/>
          <w:sz w:val="20"/>
        </w:rPr>
        <w:t>次行政會議修正第</w:t>
      </w:r>
      <w:r w:rsidRPr="00A07BD4">
        <w:rPr>
          <w:rFonts w:eastAsia="標楷體"/>
          <w:color w:val="000000" w:themeColor="text1"/>
          <w:sz w:val="20"/>
        </w:rPr>
        <w:t>6</w:t>
      </w:r>
      <w:r w:rsidRPr="00A07BD4">
        <w:rPr>
          <w:rFonts w:eastAsia="標楷體"/>
          <w:color w:val="000000" w:themeColor="text1"/>
          <w:sz w:val="20"/>
        </w:rPr>
        <w:t>、</w:t>
      </w:r>
      <w:r w:rsidRPr="00A07BD4">
        <w:rPr>
          <w:rFonts w:eastAsia="標楷體"/>
          <w:color w:val="000000" w:themeColor="text1"/>
          <w:sz w:val="20"/>
        </w:rPr>
        <w:t>7</w:t>
      </w:r>
      <w:r w:rsidRPr="00A07BD4">
        <w:rPr>
          <w:rFonts w:eastAsia="標楷體"/>
          <w:color w:val="000000" w:themeColor="text1"/>
          <w:sz w:val="20"/>
        </w:rPr>
        <w:t>條</w:t>
      </w:r>
    </w:p>
    <w:p w:rsidR="00EE468F" w:rsidRPr="00A07BD4" w:rsidRDefault="00EE468F" w:rsidP="00EE468F">
      <w:pPr>
        <w:snapToGrid w:val="0"/>
        <w:spacing w:line="240" w:lineRule="atLeast"/>
        <w:ind w:right="34"/>
        <w:rPr>
          <w:rFonts w:eastAsia="標楷體"/>
          <w:color w:val="000000" w:themeColor="text1"/>
          <w:sz w:val="20"/>
        </w:rPr>
      </w:pPr>
      <w:r w:rsidRPr="00A07BD4">
        <w:rPr>
          <w:rFonts w:eastAsia="標楷體" w:hint="eastAsia"/>
          <w:color w:val="000000" w:themeColor="text1"/>
          <w:sz w:val="20"/>
        </w:rPr>
        <w:t>107</w:t>
      </w:r>
      <w:r w:rsidRPr="00A07BD4">
        <w:rPr>
          <w:rFonts w:eastAsia="標楷體" w:hint="eastAsia"/>
          <w:color w:val="000000" w:themeColor="text1"/>
          <w:sz w:val="20"/>
        </w:rPr>
        <w:t>年</w:t>
      </w:r>
      <w:r w:rsidRPr="00A07BD4">
        <w:rPr>
          <w:rFonts w:eastAsia="標楷體" w:hint="eastAsia"/>
          <w:color w:val="000000" w:themeColor="text1"/>
          <w:sz w:val="20"/>
        </w:rPr>
        <w:t>3</w:t>
      </w:r>
      <w:r w:rsidRPr="00A07BD4">
        <w:rPr>
          <w:rFonts w:eastAsia="標楷體" w:hint="eastAsia"/>
          <w:color w:val="000000" w:themeColor="text1"/>
          <w:sz w:val="20"/>
        </w:rPr>
        <w:t>月</w:t>
      </w:r>
      <w:r w:rsidRPr="00A07BD4">
        <w:rPr>
          <w:rFonts w:eastAsia="標楷體" w:hint="eastAsia"/>
          <w:color w:val="000000" w:themeColor="text1"/>
          <w:sz w:val="20"/>
        </w:rPr>
        <w:t>23</w:t>
      </w:r>
      <w:r w:rsidRPr="00A07BD4">
        <w:rPr>
          <w:rFonts w:eastAsia="標楷體" w:hint="eastAsia"/>
          <w:color w:val="000000" w:themeColor="text1"/>
          <w:sz w:val="20"/>
        </w:rPr>
        <w:t>日第</w:t>
      </w:r>
      <w:r w:rsidRPr="00A07BD4">
        <w:rPr>
          <w:rFonts w:eastAsia="標楷體" w:hint="eastAsia"/>
          <w:color w:val="000000" w:themeColor="text1"/>
          <w:sz w:val="20"/>
        </w:rPr>
        <w:t>163</w:t>
      </w:r>
      <w:r w:rsidRPr="00A07BD4">
        <w:rPr>
          <w:rFonts w:eastAsia="標楷體" w:hint="eastAsia"/>
          <w:color w:val="000000" w:themeColor="text1"/>
          <w:sz w:val="20"/>
        </w:rPr>
        <w:t>次行政會議修正名稱及全文</w:t>
      </w:r>
    </w:p>
    <w:p w:rsidR="00EE468F" w:rsidRDefault="00AA24A4" w:rsidP="004A23E7">
      <w:pPr>
        <w:snapToGrid w:val="0"/>
        <w:spacing w:line="240" w:lineRule="atLeast"/>
        <w:rPr>
          <w:rFonts w:eastAsia="標楷體"/>
          <w:color w:val="000000" w:themeColor="text1"/>
          <w:sz w:val="20"/>
        </w:rPr>
      </w:pPr>
      <w:r w:rsidRPr="00AA24A4">
        <w:rPr>
          <w:rFonts w:eastAsia="標楷體" w:hint="eastAsia"/>
          <w:color w:val="000000" w:themeColor="text1"/>
          <w:sz w:val="20"/>
        </w:rPr>
        <w:t>107</w:t>
      </w:r>
      <w:r w:rsidRPr="00AA24A4">
        <w:rPr>
          <w:rFonts w:eastAsia="標楷體" w:hint="eastAsia"/>
          <w:color w:val="000000" w:themeColor="text1"/>
          <w:sz w:val="20"/>
        </w:rPr>
        <w:t>年</w:t>
      </w:r>
      <w:r w:rsidRPr="00AA24A4">
        <w:rPr>
          <w:rFonts w:eastAsia="標楷體" w:hint="eastAsia"/>
          <w:color w:val="000000" w:themeColor="text1"/>
          <w:sz w:val="20"/>
        </w:rPr>
        <w:t>12</w:t>
      </w:r>
      <w:r w:rsidRPr="00AA24A4">
        <w:rPr>
          <w:rFonts w:eastAsia="標楷體" w:hint="eastAsia"/>
          <w:color w:val="000000" w:themeColor="text1"/>
          <w:sz w:val="20"/>
        </w:rPr>
        <w:t>月</w:t>
      </w:r>
      <w:r w:rsidRPr="00AA24A4">
        <w:rPr>
          <w:rFonts w:eastAsia="標楷體" w:hint="eastAsia"/>
          <w:color w:val="000000" w:themeColor="text1"/>
          <w:sz w:val="20"/>
        </w:rPr>
        <w:t>7</w:t>
      </w:r>
      <w:r w:rsidRPr="00AA24A4">
        <w:rPr>
          <w:rFonts w:eastAsia="標楷體" w:hint="eastAsia"/>
          <w:color w:val="000000" w:themeColor="text1"/>
          <w:sz w:val="20"/>
        </w:rPr>
        <w:t>日第</w:t>
      </w:r>
      <w:r w:rsidRPr="00AA24A4">
        <w:rPr>
          <w:rFonts w:eastAsia="標楷體" w:hint="eastAsia"/>
          <w:color w:val="000000" w:themeColor="text1"/>
          <w:sz w:val="20"/>
        </w:rPr>
        <w:t>168</w:t>
      </w:r>
      <w:r w:rsidRPr="00AA24A4">
        <w:rPr>
          <w:rFonts w:eastAsia="標楷體" w:hint="eastAsia"/>
          <w:color w:val="000000" w:themeColor="text1"/>
          <w:sz w:val="20"/>
        </w:rPr>
        <w:t>次行政會議修正第</w:t>
      </w:r>
      <w:r w:rsidRPr="00AA24A4">
        <w:rPr>
          <w:rFonts w:eastAsia="標楷體" w:hint="eastAsia"/>
          <w:color w:val="000000" w:themeColor="text1"/>
          <w:sz w:val="20"/>
        </w:rPr>
        <w:t>5</w:t>
      </w:r>
      <w:r w:rsidRPr="00AA24A4">
        <w:rPr>
          <w:rFonts w:eastAsia="標楷體" w:hint="eastAsia"/>
          <w:color w:val="000000" w:themeColor="text1"/>
          <w:sz w:val="20"/>
        </w:rPr>
        <w:t>條</w:t>
      </w:r>
    </w:p>
    <w:p w:rsidR="00495F48" w:rsidRPr="00A07BD4" w:rsidRDefault="00495F48" w:rsidP="00495F48">
      <w:pPr>
        <w:snapToGrid w:val="0"/>
        <w:spacing w:line="240" w:lineRule="atLeast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>108</w:t>
      </w:r>
      <w:r w:rsidRPr="00AA24A4">
        <w:rPr>
          <w:rFonts w:eastAsia="標楷體" w:hint="eastAsia"/>
          <w:color w:val="000000" w:themeColor="text1"/>
          <w:sz w:val="20"/>
        </w:rPr>
        <w:t>年</w:t>
      </w:r>
      <w:r>
        <w:rPr>
          <w:rFonts w:eastAsia="標楷體"/>
          <w:color w:val="000000" w:themeColor="text1"/>
          <w:sz w:val="20"/>
        </w:rPr>
        <w:t>3</w:t>
      </w:r>
      <w:r w:rsidRPr="00AA24A4">
        <w:rPr>
          <w:rFonts w:eastAsia="標楷體" w:hint="eastAsia"/>
          <w:color w:val="000000" w:themeColor="text1"/>
          <w:sz w:val="20"/>
        </w:rPr>
        <w:t>月</w:t>
      </w:r>
      <w:r>
        <w:rPr>
          <w:rFonts w:eastAsia="標楷體"/>
          <w:color w:val="000000" w:themeColor="text1"/>
          <w:sz w:val="20"/>
        </w:rPr>
        <w:t>29</w:t>
      </w:r>
      <w:r w:rsidRPr="00AA24A4">
        <w:rPr>
          <w:rFonts w:eastAsia="標楷體" w:hint="eastAsia"/>
          <w:color w:val="000000" w:themeColor="text1"/>
          <w:sz w:val="20"/>
        </w:rPr>
        <w:t>日第</w:t>
      </w:r>
      <w:r w:rsidRPr="00AA24A4">
        <w:rPr>
          <w:rFonts w:eastAsia="標楷體" w:hint="eastAsia"/>
          <w:color w:val="000000" w:themeColor="text1"/>
          <w:sz w:val="20"/>
        </w:rPr>
        <w:t>16</w:t>
      </w:r>
      <w:r>
        <w:rPr>
          <w:rFonts w:eastAsia="標楷體"/>
          <w:color w:val="000000" w:themeColor="text1"/>
          <w:sz w:val="20"/>
        </w:rPr>
        <w:t>9</w:t>
      </w:r>
      <w:r w:rsidRPr="00AA24A4">
        <w:rPr>
          <w:rFonts w:eastAsia="標楷體" w:hint="eastAsia"/>
          <w:color w:val="000000" w:themeColor="text1"/>
          <w:sz w:val="20"/>
        </w:rPr>
        <w:t>次行政會議修正第</w:t>
      </w:r>
      <w:r>
        <w:rPr>
          <w:rFonts w:eastAsia="標楷體" w:hint="eastAsia"/>
          <w:color w:val="000000" w:themeColor="text1"/>
          <w:sz w:val="20"/>
        </w:rPr>
        <w:t>7</w:t>
      </w:r>
      <w:r w:rsidRPr="00AA24A4">
        <w:rPr>
          <w:rFonts w:eastAsia="標楷體" w:hint="eastAsia"/>
          <w:color w:val="000000" w:themeColor="text1"/>
          <w:sz w:val="20"/>
        </w:rPr>
        <w:t>條</w:t>
      </w:r>
    </w:p>
    <w:p w:rsidR="00495F48" w:rsidRPr="00495F48" w:rsidRDefault="00495F48" w:rsidP="004A23E7">
      <w:pPr>
        <w:snapToGrid w:val="0"/>
        <w:spacing w:line="240" w:lineRule="atLeast"/>
        <w:rPr>
          <w:rFonts w:eastAsia="標楷體" w:hint="eastAsia"/>
          <w:color w:val="000000" w:themeColor="text1"/>
          <w:sz w:val="20"/>
        </w:rPr>
      </w:pPr>
    </w:p>
    <w:p w:rsidR="004A23E7" w:rsidRPr="00A07BD4" w:rsidRDefault="004A23E7" w:rsidP="004A23E7">
      <w:pPr>
        <w:snapToGrid w:val="0"/>
        <w:spacing w:line="440" w:lineRule="exact"/>
        <w:ind w:left="713" w:hangingChars="297" w:hanging="713"/>
        <w:jc w:val="both"/>
        <w:rPr>
          <w:rFonts w:eastAsia="標楷體"/>
          <w:color w:val="000000" w:themeColor="text1"/>
        </w:rPr>
      </w:pPr>
      <w:r w:rsidRPr="00A07BD4">
        <w:rPr>
          <w:rFonts w:eastAsia="標楷體"/>
          <w:color w:val="000000" w:themeColor="text1"/>
        </w:rPr>
        <w:t>第一條</w:t>
      </w:r>
      <w:r w:rsidRPr="00A07BD4">
        <w:rPr>
          <w:rFonts w:eastAsia="標楷體"/>
          <w:color w:val="000000" w:themeColor="text1"/>
        </w:rPr>
        <w:t xml:space="preserve">    </w:t>
      </w:r>
      <w:r w:rsidR="001B1D95" w:rsidRPr="00A07BD4">
        <w:rPr>
          <w:rFonts w:eastAsia="標楷體"/>
          <w:color w:val="000000" w:themeColor="text1"/>
        </w:rPr>
        <w:t>國立高雄大學（以下簡稱本校）為提升學生</w:t>
      </w:r>
      <w:r w:rsidR="001B1D95" w:rsidRPr="00A07BD4">
        <w:rPr>
          <w:rFonts w:eastAsia="標楷體" w:hint="eastAsia"/>
          <w:color w:val="000000" w:themeColor="text1"/>
        </w:rPr>
        <w:t>外</w:t>
      </w:r>
      <w:r w:rsidR="001B1D95" w:rsidRPr="00A07BD4">
        <w:rPr>
          <w:rFonts w:eastAsia="標楷體"/>
          <w:color w:val="000000" w:themeColor="text1"/>
        </w:rPr>
        <w:t>語能力，培養學生具國際觀，並強化本校</w:t>
      </w:r>
      <w:r w:rsidR="001B1D95" w:rsidRPr="00A07BD4">
        <w:rPr>
          <w:rFonts w:eastAsia="標楷體" w:hint="eastAsia"/>
          <w:color w:val="000000" w:themeColor="text1"/>
        </w:rPr>
        <w:t>外</w:t>
      </w:r>
      <w:r w:rsidR="001B1D95" w:rsidRPr="00A07BD4">
        <w:rPr>
          <w:rFonts w:eastAsia="標楷體"/>
          <w:color w:val="000000" w:themeColor="text1"/>
        </w:rPr>
        <w:t>語學習環境，鼓勵本校教師以全</w:t>
      </w:r>
      <w:r w:rsidR="001B1D95" w:rsidRPr="00A07BD4">
        <w:rPr>
          <w:rFonts w:eastAsia="標楷體" w:hint="eastAsia"/>
          <w:color w:val="000000" w:themeColor="text1"/>
        </w:rPr>
        <w:t>外</w:t>
      </w:r>
      <w:r w:rsidRPr="00A07BD4">
        <w:rPr>
          <w:rFonts w:eastAsia="標楷體"/>
          <w:color w:val="000000" w:themeColor="text1"/>
        </w:rPr>
        <w:t>語教學方式開授課程，特訂定本辦法。</w:t>
      </w:r>
    </w:p>
    <w:p w:rsidR="004A23E7" w:rsidRPr="00A07BD4" w:rsidRDefault="004A23E7" w:rsidP="00A07BD4">
      <w:pPr>
        <w:snapToGrid w:val="0"/>
        <w:spacing w:line="440" w:lineRule="exact"/>
        <w:ind w:left="708" w:hangingChars="295" w:hanging="708"/>
        <w:jc w:val="both"/>
        <w:rPr>
          <w:rFonts w:eastAsia="標楷體"/>
          <w:color w:val="000000" w:themeColor="text1"/>
        </w:rPr>
      </w:pPr>
      <w:r w:rsidRPr="00A07BD4">
        <w:rPr>
          <w:rFonts w:eastAsia="標楷體"/>
          <w:color w:val="000000" w:themeColor="text1"/>
        </w:rPr>
        <w:t>第二條</w:t>
      </w:r>
      <w:r w:rsidRPr="00A07BD4">
        <w:rPr>
          <w:rFonts w:eastAsia="標楷體"/>
          <w:color w:val="000000" w:themeColor="text1"/>
        </w:rPr>
        <w:t xml:space="preserve">    </w:t>
      </w:r>
      <w:r w:rsidRPr="00A07BD4">
        <w:rPr>
          <w:rFonts w:eastAsia="標楷體"/>
          <w:color w:val="000000" w:themeColor="text1"/>
        </w:rPr>
        <w:t>本辦法補助對象為各教學單</w:t>
      </w:r>
      <w:r w:rsidR="001B1D95" w:rsidRPr="00A07BD4">
        <w:rPr>
          <w:rFonts w:eastAsia="標楷體"/>
          <w:color w:val="000000" w:themeColor="text1"/>
        </w:rPr>
        <w:t>位依本校課程開課辦法進行開課，並經各單位課程委員會審查通過之全</w:t>
      </w:r>
      <w:r w:rsidR="001B1D95" w:rsidRPr="00A07BD4">
        <w:rPr>
          <w:rFonts w:eastAsia="標楷體" w:hint="eastAsia"/>
          <w:color w:val="000000" w:themeColor="text1"/>
        </w:rPr>
        <w:t>外</w:t>
      </w:r>
      <w:r w:rsidR="001B1D95" w:rsidRPr="00A07BD4">
        <w:rPr>
          <w:rFonts w:eastAsia="標楷體"/>
          <w:color w:val="000000" w:themeColor="text1"/>
        </w:rPr>
        <w:t>語課程，但不包括</w:t>
      </w:r>
      <w:r w:rsidR="001B1D95" w:rsidRPr="00A07BD4">
        <w:rPr>
          <w:rFonts w:eastAsia="標楷體" w:hint="eastAsia"/>
          <w:color w:val="000000" w:themeColor="text1"/>
        </w:rPr>
        <w:t>外</w:t>
      </w:r>
      <w:r w:rsidRPr="00A07BD4">
        <w:rPr>
          <w:rFonts w:eastAsia="標楷體"/>
          <w:color w:val="000000" w:themeColor="text1"/>
        </w:rPr>
        <w:t>語語言類、非講授類課程（實驗</w:t>
      </w:r>
      <w:r w:rsidR="001B1D95" w:rsidRPr="00A07BD4">
        <w:rPr>
          <w:rFonts w:eastAsia="標楷體"/>
          <w:color w:val="000000" w:themeColor="text1"/>
        </w:rPr>
        <w:t>、專題討論、書報討論、論文、演說等性質之課程）及授課教師母語為</w:t>
      </w:r>
      <w:r w:rsidR="001B1D95" w:rsidRPr="00A07BD4">
        <w:rPr>
          <w:rFonts w:eastAsia="標楷體" w:hint="eastAsia"/>
          <w:color w:val="000000" w:themeColor="text1"/>
        </w:rPr>
        <w:t>外</w:t>
      </w:r>
      <w:r w:rsidRPr="00A07BD4">
        <w:rPr>
          <w:rFonts w:eastAsia="標楷體"/>
          <w:color w:val="000000" w:themeColor="text1"/>
        </w:rPr>
        <w:t>語等之課程。</w:t>
      </w:r>
    </w:p>
    <w:p w:rsidR="004A23E7" w:rsidRPr="00A07BD4" w:rsidRDefault="004A23E7" w:rsidP="00A07BD4">
      <w:pPr>
        <w:snapToGrid w:val="0"/>
        <w:spacing w:line="440" w:lineRule="exact"/>
        <w:ind w:left="708" w:hangingChars="295" w:hanging="708"/>
        <w:jc w:val="both"/>
        <w:rPr>
          <w:rFonts w:eastAsia="標楷體"/>
          <w:color w:val="000000" w:themeColor="text1"/>
        </w:rPr>
      </w:pPr>
      <w:r w:rsidRPr="00A07BD4">
        <w:rPr>
          <w:rFonts w:eastAsia="標楷體"/>
          <w:color w:val="000000" w:themeColor="text1"/>
        </w:rPr>
        <w:t>第三條</w:t>
      </w:r>
      <w:r w:rsidRPr="00A07BD4">
        <w:rPr>
          <w:rFonts w:eastAsia="標楷體"/>
          <w:color w:val="000000" w:themeColor="text1"/>
        </w:rPr>
        <w:t xml:space="preserve">    </w:t>
      </w:r>
      <w:r w:rsidR="001B1D95" w:rsidRPr="00A07BD4">
        <w:rPr>
          <w:rFonts w:eastAsia="標楷體"/>
          <w:color w:val="000000" w:themeColor="text1"/>
        </w:rPr>
        <w:t>本辦法所稱「全</w:t>
      </w:r>
      <w:r w:rsidR="001B1D95" w:rsidRPr="00A07BD4">
        <w:rPr>
          <w:rFonts w:eastAsia="標楷體" w:hint="eastAsia"/>
          <w:color w:val="000000" w:themeColor="text1"/>
        </w:rPr>
        <w:t>外</w:t>
      </w:r>
      <w:r w:rsidR="001B1D95" w:rsidRPr="00A07BD4">
        <w:rPr>
          <w:rFonts w:eastAsia="標楷體"/>
          <w:color w:val="000000" w:themeColor="text1"/>
        </w:rPr>
        <w:t>語授課」係指本校教師所開授課程內容全程以</w:t>
      </w:r>
      <w:r w:rsidR="001B1D95" w:rsidRPr="00A07BD4">
        <w:rPr>
          <w:rFonts w:eastAsia="標楷體" w:hint="eastAsia"/>
          <w:color w:val="000000" w:themeColor="text1"/>
        </w:rPr>
        <w:t>外</w:t>
      </w:r>
      <w:r w:rsidR="001B1D95" w:rsidRPr="00A07BD4">
        <w:rPr>
          <w:rFonts w:eastAsia="標楷體"/>
          <w:color w:val="000000" w:themeColor="text1"/>
        </w:rPr>
        <w:t>語教學方式授課，授課大綱以</w:t>
      </w:r>
      <w:r w:rsidR="001B1D95" w:rsidRPr="00A07BD4">
        <w:rPr>
          <w:rFonts w:eastAsia="標楷體" w:hint="eastAsia"/>
          <w:color w:val="000000" w:themeColor="text1"/>
        </w:rPr>
        <w:t>外</w:t>
      </w:r>
      <w:r w:rsidRPr="00A07BD4">
        <w:rPr>
          <w:rFonts w:eastAsia="標楷體"/>
          <w:color w:val="000000" w:themeColor="text1"/>
        </w:rPr>
        <w:t>語撰寫，並於開設科目表及選課系統上註明「全</w:t>
      </w:r>
      <w:r w:rsidR="001B1D95" w:rsidRPr="00A07BD4">
        <w:rPr>
          <w:rFonts w:eastAsia="標楷體" w:hint="eastAsia"/>
          <w:color w:val="000000" w:themeColor="text1"/>
        </w:rPr>
        <w:t>外</w:t>
      </w:r>
      <w:r w:rsidRPr="00A07BD4">
        <w:rPr>
          <w:rFonts w:eastAsia="標楷體"/>
          <w:color w:val="000000" w:themeColor="text1"/>
        </w:rPr>
        <w:t>語授課」，供學生選課之參考。</w:t>
      </w:r>
    </w:p>
    <w:p w:rsidR="004A23E7" w:rsidRPr="00A07BD4" w:rsidRDefault="004A23E7" w:rsidP="00A07BD4">
      <w:pPr>
        <w:snapToGrid w:val="0"/>
        <w:spacing w:line="440" w:lineRule="exact"/>
        <w:ind w:left="708" w:hangingChars="295" w:hanging="708"/>
        <w:jc w:val="both"/>
        <w:rPr>
          <w:rFonts w:eastAsia="標楷體"/>
          <w:color w:val="000000" w:themeColor="text1"/>
        </w:rPr>
      </w:pPr>
      <w:r w:rsidRPr="00A07BD4">
        <w:rPr>
          <w:rFonts w:eastAsia="標楷體"/>
          <w:color w:val="000000" w:themeColor="text1"/>
        </w:rPr>
        <w:t>第四條</w:t>
      </w:r>
      <w:r w:rsidRPr="00A07BD4">
        <w:rPr>
          <w:rFonts w:eastAsia="標楷體"/>
          <w:color w:val="000000" w:themeColor="text1"/>
        </w:rPr>
        <w:t xml:space="preserve">    </w:t>
      </w:r>
      <w:r w:rsidR="001B1D95" w:rsidRPr="00A07BD4">
        <w:rPr>
          <w:rFonts w:eastAsia="標楷體"/>
          <w:color w:val="000000" w:themeColor="text1"/>
        </w:rPr>
        <w:t>全</w:t>
      </w:r>
      <w:r w:rsidR="001B1D95" w:rsidRPr="00A07BD4">
        <w:rPr>
          <w:rFonts w:eastAsia="標楷體" w:hint="eastAsia"/>
          <w:color w:val="000000" w:themeColor="text1"/>
        </w:rPr>
        <w:t>外</w:t>
      </w:r>
      <w:r w:rsidRPr="00A07BD4">
        <w:rPr>
          <w:rFonts w:eastAsia="標楷體"/>
          <w:color w:val="000000" w:themeColor="text1"/>
        </w:rPr>
        <w:t>語授課申請補助原則與程序規定如下：</w:t>
      </w:r>
    </w:p>
    <w:p w:rsidR="004A23E7" w:rsidRPr="00A07BD4" w:rsidRDefault="001B1D95" w:rsidP="00A07BD4">
      <w:pPr>
        <w:snapToGrid w:val="0"/>
        <w:spacing w:line="440" w:lineRule="exact"/>
        <w:ind w:leftChars="484" w:left="1608" w:hangingChars="186" w:hanging="446"/>
        <w:jc w:val="both"/>
        <w:rPr>
          <w:rFonts w:eastAsia="標楷體"/>
          <w:color w:val="000000" w:themeColor="text1"/>
        </w:rPr>
      </w:pPr>
      <w:r w:rsidRPr="00A07BD4">
        <w:rPr>
          <w:rFonts w:eastAsia="標楷體"/>
          <w:color w:val="000000" w:themeColor="text1"/>
        </w:rPr>
        <w:t>一、專任教師申請補助之學期，其每週授課時數（含全</w:t>
      </w:r>
      <w:r w:rsidRPr="00A07BD4">
        <w:rPr>
          <w:rFonts w:eastAsia="標楷體" w:hint="eastAsia"/>
          <w:color w:val="000000" w:themeColor="text1"/>
        </w:rPr>
        <w:t>外</w:t>
      </w:r>
      <w:r w:rsidR="004A23E7" w:rsidRPr="00A07BD4">
        <w:rPr>
          <w:rFonts w:eastAsia="標楷體"/>
          <w:color w:val="000000" w:themeColor="text1"/>
        </w:rPr>
        <w:t>語課程授課時數）應達基本授課時數（補助時數不列入）。</w:t>
      </w:r>
    </w:p>
    <w:p w:rsidR="004A23E7" w:rsidRPr="00A07BD4" w:rsidRDefault="004A23E7" w:rsidP="00A07BD4">
      <w:pPr>
        <w:snapToGrid w:val="0"/>
        <w:spacing w:line="440" w:lineRule="exact"/>
        <w:ind w:leftChars="484" w:left="1608" w:hangingChars="186" w:hanging="446"/>
        <w:jc w:val="both"/>
        <w:rPr>
          <w:rFonts w:eastAsia="標楷體"/>
          <w:color w:val="000000" w:themeColor="text1"/>
        </w:rPr>
      </w:pPr>
      <w:r w:rsidRPr="00A07BD4">
        <w:rPr>
          <w:rFonts w:eastAsia="標楷體"/>
          <w:color w:val="000000" w:themeColor="text1"/>
        </w:rPr>
        <w:t>二、授課教師填具申請表向開課系、所、學位學程、通識教育中心提出申請，送各學院及通識教育中心審核並排列優先順序，於每學期辦理開課作業前將申請表彙送教務處審核。</w:t>
      </w:r>
    </w:p>
    <w:p w:rsidR="004A23E7" w:rsidRPr="00A07BD4" w:rsidRDefault="004A23E7" w:rsidP="00A07BD4">
      <w:pPr>
        <w:snapToGrid w:val="0"/>
        <w:spacing w:line="440" w:lineRule="exact"/>
        <w:ind w:left="708" w:hangingChars="295" w:hanging="708"/>
        <w:jc w:val="both"/>
        <w:rPr>
          <w:rFonts w:eastAsia="標楷體"/>
          <w:color w:val="000000" w:themeColor="text1"/>
        </w:rPr>
      </w:pPr>
      <w:r w:rsidRPr="00A07BD4">
        <w:rPr>
          <w:rFonts w:eastAsia="標楷體"/>
          <w:color w:val="000000" w:themeColor="text1"/>
        </w:rPr>
        <w:t>第五條</w:t>
      </w:r>
      <w:r w:rsidRPr="00A07BD4">
        <w:rPr>
          <w:rFonts w:eastAsia="標楷體"/>
          <w:color w:val="000000" w:themeColor="text1"/>
        </w:rPr>
        <w:t xml:space="preserve">    </w:t>
      </w:r>
      <w:r w:rsidR="001B1D95" w:rsidRPr="00A07BD4">
        <w:rPr>
          <w:rFonts w:eastAsia="標楷體"/>
          <w:color w:val="000000" w:themeColor="text1"/>
        </w:rPr>
        <w:t>全</w:t>
      </w:r>
      <w:r w:rsidR="001B1D95" w:rsidRPr="00A07BD4">
        <w:rPr>
          <w:rFonts w:eastAsia="標楷體" w:hint="eastAsia"/>
          <w:color w:val="000000" w:themeColor="text1"/>
        </w:rPr>
        <w:t>外</w:t>
      </w:r>
      <w:r w:rsidRPr="00A07BD4">
        <w:rPr>
          <w:rFonts w:eastAsia="標楷體"/>
          <w:color w:val="000000" w:themeColor="text1"/>
        </w:rPr>
        <w:t>語授課補助方式：</w:t>
      </w:r>
    </w:p>
    <w:p w:rsidR="004A23E7" w:rsidRPr="00A07BD4" w:rsidRDefault="001B1D95" w:rsidP="004A23E7">
      <w:pPr>
        <w:snapToGrid w:val="0"/>
        <w:spacing w:line="440" w:lineRule="exact"/>
        <w:ind w:leftChars="496" w:left="1699" w:hangingChars="212" w:hanging="509"/>
        <w:jc w:val="both"/>
        <w:rPr>
          <w:rFonts w:eastAsia="標楷體"/>
          <w:color w:val="000000" w:themeColor="text1"/>
        </w:rPr>
      </w:pPr>
      <w:r w:rsidRPr="00A07BD4">
        <w:rPr>
          <w:rFonts w:eastAsia="標楷體"/>
          <w:color w:val="000000" w:themeColor="text1"/>
        </w:rPr>
        <w:t>一、開設全</w:t>
      </w:r>
      <w:r w:rsidRPr="00A07BD4">
        <w:rPr>
          <w:rFonts w:eastAsia="標楷體" w:hint="eastAsia"/>
          <w:color w:val="000000" w:themeColor="text1"/>
        </w:rPr>
        <w:t>外</w:t>
      </w:r>
      <w:r w:rsidR="004A23E7" w:rsidRPr="00A07BD4">
        <w:rPr>
          <w:rFonts w:eastAsia="標楷體"/>
          <w:color w:val="000000" w:themeColor="text1"/>
        </w:rPr>
        <w:t>語授課學程，得由學校補助規劃單位每學程開設業務費新台幣</w:t>
      </w:r>
      <w:r w:rsidR="004A23E7" w:rsidRPr="00A07BD4">
        <w:rPr>
          <w:rFonts w:eastAsia="標楷體"/>
          <w:color w:val="000000" w:themeColor="text1"/>
        </w:rPr>
        <w:t>5</w:t>
      </w:r>
      <w:r w:rsidR="004A23E7" w:rsidRPr="00A07BD4">
        <w:rPr>
          <w:rFonts w:eastAsia="標楷體"/>
          <w:color w:val="000000" w:themeColor="text1"/>
        </w:rPr>
        <w:t>萬元。</w:t>
      </w:r>
    </w:p>
    <w:p w:rsidR="004A23E7" w:rsidRPr="00A07BD4" w:rsidRDefault="001B1D95" w:rsidP="004A23E7">
      <w:pPr>
        <w:snapToGrid w:val="0"/>
        <w:spacing w:line="440" w:lineRule="exact"/>
        <w:ind w:leftChars="496" w:left="1699" w:rightChars="25" w:right="60" w:hangingChars="212" w:hanging="509"/>
        <w:jc w:val="both"/>
        <w:rPr>
          <w:rFonts w:eastAsia="標楷體"/>
          <w:color w:val="000000" w:themeColor="text1"/>
        </w:rPr>
      </w:pPr>
      <w:r w:rsidRPr="00A07BD4">
        <w:rPr>
          <w:rFonts w:eastAsia="標楷體"/>
          <w:color w:val="000000" w:themeColor="text1"/>
        </w:rPr>
        <w:t>二、教師開設全</w:t>
      </w:r>
      <w:r w:rsidRPr="00A07BD4">
        <w:rPr>
          <w:rFonts w:eastAsia="標楷體" w:hint="eastAsia"/>
          <w:color w:val="000000" w:themeColor="text1"/>
        </w:rPr>
        <w:t>外</w:t>
      </w:r>
      <w:r w:rsidR="004A23E7" w:rsidRPr="00A07BD4">
        <w:rPr>
          <w:rFonts w:eastAsia="標楷體"/>
          <w:color w:val="000000" w:themeColor="text1"/>
        </w:rPr>
        <w:t>語授課課程，得由學校補助授課教師授課鐘點費，依補助同一課程次數分別規定如下：</w:t>
      </w:r>
    </w:p>
    <w:p w:rsidR="004A23E7" w:rsidRPr="00A07BD4" w:rsidRDefault="004A23E7" w:rsidP="004A23E7">
      <w:pPr>
        <w:snapToGrid w:val="0"/>
        <w:spacing w:line="440" w:lineRule="exact"/>
        <w:ind w:leftChars="688" w:left="2131" w:rightChars="25" w:right="60" w:hangingChars="200" w:hanging="480"/>
        <w:jc w:val="both"/>
        <w:rPr>
          <w:rFonts w:eastAsia="標楷體"/>
          <w:color w:val="000000" w:themeColor="text1"/>
        </w:rPr>
      </w:pPr>
      <w:r w:rsidRPr="00A07BD4">
        <w:rPr>
          <w:rFonts w:eastAsia="標楷體"/>
          <w:color w:val="000000" w:themeColor="text1"/>
        </w:rPr>
        <w:t>(</w:t>
      </w:r>
      <w:r w:rsidRPr="00A07BD4">
        <w:rPr>
          <w:rFonts w:eastAsia="標楷體"/>
          <w:color w:val="000000" w:themeColor="text1"/>
        </w:rPr>
        <w:t>一</w:t>
      </w:r>
      <w:r w:rsidRPr="00A07BD4">
        <w:rPr>
          <w:rFonts w:eastAsia="標楷體"/>
          <w:color w:val="000000" w:themeColor="text1"/>
        </w:rPr>
        <w:t>)</w:t>
      </w:r>
      <w:r w:rsidRPr="00A07BD4">
        <w:rPr>
          <w:rFonts w:eastAsia="標楷體"/>
          <w:color w:val="000000" w:themeColor="text1"/>
        </w:rPr>
        <w:t>曾獲補助</w:t>
      </w:r>
      <w:r w:rsidRPr="00A07BD4">
        <w:rPr>
          <w:rFonts w:eastAsia="標楷體"/>
          <w:color w:val="000000" w:themeColor="text1"/>
        </w:rPr>
        <w:t>2</w:t>
      </w:r>
      <w:r w:rsidRPr="00A07BD4">
        <w:rPr>
          <w:rFonts w:eastAsia="標楷體"/>
          <w:color w:val="000000" w:themeColor="text1"/>
        </w:rPr>
        <w:t>次以下課程者，授課鐘點費以</w:t>
      </w:r>
      <w:r w:rsidR="00301A52">
        <w:rPr>
          <w:rFonts w:eastAsia="標楷體" w:hint="eastAsia"/>
          <w:color w:val="000000" w:themeColor="text1"/>
        </w:rPr>
        <w:t>一．五</w:t>
      </w:r>
      <w:r w:rsidRPr="00A07BD4">
        <w:rPr>
          <w:rFonts w:eastAsia="標楷體"/>
          <w:color w:val="000000" w:themeColor="text1"/>
        </w:rPr>
        <w:t>倍計算。</w:t>
      </w:r>
    </w:p>
    <w:p w:rsidR="004A23E7" w:rsidRPr="00A07BD4" w:rsidRDefault="004A23E7" w:rsidP="004A23E7">
      <w:pPr>
        <w:snapToGrid w:val="0"/>
        <w:spacing w:line="440" w:lineRule="exact"/>
        <w:ind w:leftChars="688" w:left="2131" w:rightChars="25" w:right="60" w:hangingChars="200" w:hanging="480"/>
        <w:jc w:val="both"/>
        <w:rPr>
          <w:rFonts w:eastAsia="標楷體"/>
          <w:color w:val="000000" w:themeColor="text1"/>
        </w:rPr>
      </w:pPr>
      <w:r w:rsidRPr="00A07BD4">
        <w:rPr>
          <w:rFonts w:eastAsia="標楷體"/>
          <w:color w:val="000000" w:themeColor="text1"/>
        </w:rPr>
        <w:lastRenderedPageBreak/>
        <w:t>(</w:t>
      </w:r>
      <w:r w:rsidRPr="00A07BD4">
        <w:rPr>
          <w:rFonts w:eastAsia="標楷體"/>
          <w:color w:val="000000" w:themeColor="text1"/>
        </w:rPr>
        <w:t>二</w:t>
      </w:r>
      <w:r w:rsidRPr="00A07BD4">
        <w:rPr>
          <w:rFonts w:eastAsia="標楷體"/>
          <w:color w:val="000000" w:themeColor="text1"/>
        </w:rPr>
        <w:t>)</w:t>
      </w:r>
      <w:r w:rsidRPr="00A07BD4">
        <w:rPr>
          <w:rFonts w:eastAsia="標楷體"/>
          <w:color w:val="000000" w:themeColor="text1"/>
        </w:rPr>
        <w:t>曾獲補助</w:t>
      </w:r>
      <w:r w:rsidRPr="00A07BD4">
        <w:rPr>
          <w:rFonts w:eastAsia="標楷體"/>
          <w:color w:val="000000" w:themeColor="text1"/>
        </w:rPr>
        <w:t>3</w:t>
      </w:r>
      <w:r w:rsidRPr="00A07BD4">
        <w:rPr>
          <w:rFonts w:eastAsia="標楷體"/>
          <w:color w:val="000000" w:themeColor="text1"/>
        </w:rPr>
        <w:t>次以上課程者，授課鐘點費以一．</w:t>
      </w:r>
      <w:r w:rsidR="00301A52">
        <w:rPr>
          <w:rFonts w:eastAsia="標楷體" w:hint="eastAsia"/>
          <w:color w:val="000000" w:themeColor="text1"/>
        </w:rPr>
        <w:t>二</w:t>
      </w:r>
      <w:r w:rsidRPr="00A07BD4">
        <w:rPr>
          <w:rFonts w:eastAsia="標楷體"/>
          <w:color w:val="000000" w:themeColor="text1"/>
        </w:rPr>
        <w:t>倍計算。</w:t>
      </w:r>
    </w:p>
    <w:p w:rsidR="004A23E7" w:rsidRPr="00A07BD4" w:rsidRDefault="001B1D95" w:rsidP="004A23E7">
      <w:pPr>
        <w:snapToGrid w:val="0"/>
        <w:spacing w:line="440" w:lineRule="exact"/>
        <w:ind w:leftChars="295" w:left="708" w:firstLineChars="212" w:firstLine="509"/>
        <w:jc w:val="both"/>
        <w:rPr>
          <w:rFonts w:eastAsia="標楷體"/>
          <w:color w:val="000000" w:themeColor="text1"/>
        </w:rPr>
      </w:pPr>
      <w:r w:rsidRPr="00A07BD4">
        <w:rPr>
          <w:rFonts w:eastAsia="標楷體"/>
          <w:color w:val="000000" w:themeColor="text1"/>
        </w:rPr>
        <w:t>全</w:t>
      </w:r>
      <w:r w:rsidRPr="00A07BD4">
        <w:rPr>
          <w:rFonts w:eastAsia="標楷體" w:hint="eastAsia"/>
          <w:color w:val="000000" w:themeColor="text1"/>
        </w:rPr>
        <w:t>外</w:t>
      </w:r>
      <w:r w:rsidR="004A23E7" w:rsidRPr="00A07BD4">
        <w:rPr>
          <w:rFonts w:eastAsia="標楷體"/>
          <w:color w:val="000000" w:themeColor="text1"/>
        </w:rPr>
        <w:t>語授課課程之補助，每院（通識教育中心）以補助五案為原則，其優先順序由各院（通識教育中心）排定。</w:t>
      </w:r>
    </w:p>
    <w:p w:rsidR="004A23E7" w:rsidRDefault="004A23E7" w:rsidP="00A07BD4">
      <w:pPr>
        <w:snapToGrid w:val="0"/>
        <w:spacing w:line="440" w:lineRule="exact"/>
        <w:ind w:left="708" w:hangingChars="295" w:hanging="708"/>
        <w:jc w:val="both"/>
        <w:rPr>
          <w:rFonts w:eastAsia="標楷體"/>
          <w:color w:val="000000" w:themeColor="text1"/>
        </w:rPr>
      </w:pPr>
      <w:r w:rsidRPr="00A07BD4">
        <w:rPr>
          <w:rFonts w:eastAsia="標楷體"/>
          <w:color w:val="000000" w:themeColor="text1"/>
        </w:rPr>
        <w:t>第六條</w:t>
      </w:r>
      <w:r w:rsidRPr="00A07BD4">
        <w:rPr>
          <w:rFonts w:eastAsia="標楷體"/>
          <w:color w:val="000000" w:themeColor="text1"/>
        </w:rPr>
        <w:t xml:space="preserve">    </w:t>
      </w:r>
      <w:r w:rsidR="001B1D95" w:rsidRPr="00A07BD4">
        <w:rPr>
          <w:rFonts w:eastAsia="標楷體"/>
          <w:color w:val="000000" w:themeColor="text1"/>
        </w:rPr>
        <w:t>全</w:t>
      </w:r>
      <w:r w:rsidR="001B1D95" w:rsidRPr="00A07BD4">
        <w:rPr>
          <w:rFonts w:eastAsia="標楷體" w:hint="eastAsia"/>
          <w:color w:val="000000" w:themeColor="text1"/>
        </w:rPr>
        <w:t>外</w:t>
      </w:r>
      <w:r w:rsidRPr="00A07BD4">
        <w:rPr>
          <w:rFonts w:eastAsia="標楷體"/>
          <w:color w:val="000000" w:themeColor="text1"/>
        </w:rPr>
        <w:t>語授課課程補助之經費由校務基金自籌支應。</w:t>
      </w:r>
    </w:p>
    <w:p w:rsidR="00495F48" w:rsidRPr="00495F48" w:rsidRDefault="00495F48" w:rsidP="00495F48">
      <w:pPr>
        <w:snapToGrid w:val="0"/>
        <w:spacing w:line="440" w:lineRule="exact"/>
        <w:ind w:left="708" w:hangingChars="295" w:hanging="708"/>
        <w:jc w:val="both"/>
        <w:rPr>
          <w:rFonts w:eastAsia="標楷體" w:hint="eastAsia"/>
          <w:color w:val="000000" w:themeColor="text1"/>
        </w:rPr>
      </w:pPr>
      <w:r w:rsidRPr="00495F48">
        <w:rPr>
          <w:rFonts w:eastAsia="標楷體" w:hint="eastAsia"/>
          <w:color w:val="000000" w:themeColor="text1"/>
        </w:rPr>
        <w:t>第七條</w:t>
      </w:r>
      <w:r w:rsidRPr="00495F48">
        <w:rPr>
          <w:rFonts w:eastAsia="標楷體" w:hint="eastAsia"/>
          <w:color w:val="000000" w:themeColor="text1"/>
        </w:rPr>
        <w:t xml:space="preserve">    </w:t>
      </w:r>
      <w:r w:rsidRPr="00495F48">
        <w:rPr>
          <w:rFonts w:eastAsia="標楷體" w:hint="eastAsia"/>
          <w:color w:val="000000" w:themeColor="text1"/>
        </w:rPr>
        <w:t>申請補助之全外語授課課程，授課教師應於課程結束後一個月內將成效評估表及至少</w:t>
      </w:r>
      <w:r w:rsidRPr="00495F48">
        <w:rPr>
          <w:rFonts w:eastAsia="標楷體" w:hint="eastAsia"/>
          <w:color w:val="000000" w:themeColor="text1"/>
        </w:rPr>
        <w:t>30</w:t>
      </w:r>
      <w:r w:rsidRPr="00495F48">
        <w:rPr>
          <w:rFonts w:eastAsia="標楷體" w:hint="eastAsia"/>
          <w:color w:val="000000" w:themeColor="text1"/>
        </w:rPr>
        <w:t>分鐘課程錄影送教務處並授權本校招生及宣導無償使用，始完成行政程序。未完成程序者，不予補助。</w:t>
      </w:r>
    </w:p>
    <w:p w:rsidR="00495F48" w:rsidRPr="00495F48" w:rsidRDefault="00495F48" w:rsidP="00495F48">
      <w:pPr>
        <w:snapToGrid w:val="0"/>
        <w:spacing w:line="440" w:lineRule="exact"/>
        <w:ind w:leftChars="300" w:left="720" w:firstLineChars="200" w:firstLine="480"/>
        <w:jc w:val="both"/>
        <w:rPr>
          <w:rFonts w:eastAsia="標楷體" w:hint="eastAsia"/>
          <w:color w:val="000000" w:themeColor="text1"/>
        </w:rPr>
      </w:pPr>
      <w:r w:rsidRPr="00495F48">
        <w:rPr>
          <w:rFonts w:eastAsia="標楷體" w:hint="eastAsia"/>
          <w:color w:val="000000" w:themeColor="text1"/>
        </w:rPr>
        <w:t>獲補助之全外語授課課程，應適時評估其成效，作為推動外語授課課程規劃及檢討改進之參考。</w:t>
      </w:r>
    </w:p>
    <w:p w:rsidR="00495F48" w:rsidRPr="00495F48" w:rsidRDefault="00495F48" w:rsidP="00495F48">
      <w:pPr>
        <w:snapToGrid w:val="0"/>
        <w:spacing w:line="440" w:lineRule="exact"/>
        <w:ind w:leftChars="300" w:left="720" w:firstLineChars="200" w:firstLine="480"/>
        <w:jc w:val="both"/>
        <w:rPr>
          <w:rFonts w:eastAsia="標楷體" w:hint="eastAsia"/>
          <w:color w:val="000000" w:themeColor="text1"/>
        </w:rPr>
      </w:pPr>
      <w:r w:rsidRPr="00495F48">
        <w:rPr>
          <w:rFonts w:eastAsia="標楷體" w:hint="eastAsia"/>
          <w:color w:val="000000" w:themeColor="text1"/>
        </w:rPr>
        <w:t>獲補助之全外語授課教師當學期應參加本校「教師社群成長營」，且於當學期或次學期應至少參加一次本校「全外語授課社群分享工作坊」，惟首次獲補助之全外語授課教師應參加當學期本校之「全外語授課社群分享工作坊」，以增進教學品質。</w:t>
      </w:r>
    </w:p>
    <w:p w:rsidR="00495F48" w:rsidRPr="00495F48" w:rsidRDefault="00495F48" w:rsidP="00495F48">
      <w:pPr>
        <w:snapToGrid w:val="0"/>
        <w:spacing w:line="440" w:lineRule="exact"/>
        <w:ind w:leftChars="300" w:left="720" w:firstLineChars="200" w:firstLine="480"/>
        <w:jc w:val="both"/>
        <w:rPr>
          <w:rFonts w:eastAsia="標楷體" w:hint="eastAsia"/>
          <w:color w:val="000000" w:themeColor="text1"/>
        </w:rPr>
      </w:pPr>
      <w:r w:rsidRPr="00495F48">
        <w:rPr>
          <w:rFonts w:eastAsia="標楷體" w:hint="eastAsia"/>
          <w:color w:val="000000" w:themeColor="text1"/>
        </w:rPr>
        <w:t>獲補助之全外語授課教師符合以下資格之一者，應擔任本校「全外語授課分享工作坊」主講分享人：</w:t>
      </w:r>
    </w:p>
    <w:p w:rsidR="00495F48" w:rsidRPr="00495F48" w:rsidRDefault="00495F48" w:rsidP="00495F48">
      <w:pPr>
        <w:snapToGrid w:val="0"/>
        <w:spacing w:line="440" w:lineRule="exact"/>
        <w:ind w:leftChars="300" w:left="1200" w:hangingChars="200" w:hanging="480"/>
        <w:jc w:val="both"/>
        <w:rPr>
          <w:rFonts w:eastAsia="標楷體" w:hint="eastAsia"/>
          <w:color w:val="000000" w:themeColor="text1"/>
        </w:rPr>
      </w:pPr>
      <w:r w:rsidRPr="00495F48">
        <w:rPr>
          <w:rFonts w:eastAsia="標楷體" w:hint="eastAsia"/>
          <w:color w:val="000000" w:themeColor="text1"/>
        </w:rPr>
        <w:t>一、曾獲選參加教育部全英語教學精進課程計畫者。</w:t>
      </w:r>
    </w:p>
    <w:p w:rsidR="00495F48" w:rsidRPr="00495F48" w:rsidRDefault="00495F48" w:rsidP="00495F48">
      <w:pPr>
        <w:snapToGrid w:val="0"/>
        <w:spacing w:line="440" w:lineRule="exact"/>
        <w:ind w:leftChars="300" w:left="1200" w:hangingChars="200" w:hanging="480"/>
        <w:jc w:val="both"/>
        <w:rPr>
          <w:rFonts w:eastAsia="標楷體" w:hint="eastAsia"/>
          <w:color w:val="000000" w:themeColor="text1"/>
        </w:rPr>
      </w:pPr>
      <w:r w:rsidRPr="00495F48">
        <w:rPr>
          <w:rFonts w:eastAsia="標楷體" w:hint="eastAsia"/>
          <w:color w:val="000000" w:themeColor="text1"/>
        </w:rPr>
        <w:t>二、曾於英美語系國家之大學教學三年以上者。</w:t>
      </w:r>
    </w:p>
    <w:p w:rsidR="00495F48" w:rsidRPr="00495F48" w:rsidRDefault="00495F48" w:rsidP="00495F48">
      <w:pPr>
        <w:snapToGrid w:val="0"/>
        <w:spacing w:line="440" w:lineRule="exact"/>
        <w:ind w:leftChars="300" w:left="1200" w:hangingChars="200" w:hanging="480"/>
        <w:jc w:val="both"/>
        <w:rPr>
          <w:rFonts w:eastAsia="標楷體" w:hint="eastAsia"/>
          <w:color w:val="000000" w:themeColor="text1"/>
        </w:rPr>
      </w:pPr>
      <w:r w:rsidRPr="00495F48">
        <w:rPr>
          <w:rFonts w:eastAsia="標楷體" w:hint="eastAsia"/>
          <w:color w:val="000000" w:themeColor="text1"/>
        </w:rPr>
        <w:t>三、本校西洋語文學系及通識教育中心教師以英語專長教學者。</w:t>
      </w:r>
    </w:p>
    <w:p w:rsidR="00495F48" w:rsidRDefault="00495F48" w:rsidP="00495F48">
      <w:pPr>
        <w:snapToGrid w:val="0"/>
        <w:spacing w:line="440" w:lineRule="exact"/>
        <w:ind w:leftChars="300" w:left="720" w:firstLineChars="200" w:firstLine="480"/>
        <w:jc w:val="both"/>
        <w:rPr>
          <w:rFonts w:eastAsia="標楷體"/>
          <w:color w:val="000000" w:themeColor="text1"/>
        </w:rPr>
      </w:pPr>
      <w:r w:rsidRPr="00495F48">
        <w:rPr>
          <w:rFonts w:eastAsia="標楷體" w:hint="eastAsia"/>
          <w:color w:val="000000" w:themeColor="text1"/>
        </w:rPr>
        <w:t>為維教學品質，獲補助之全外語授課課程，其教學意見調查表「全外語課程調查項目」之平均分數未達</w:t>
      </w:r>
      <w:r w:rsidRPr="00495F48">
        <w:rPr>
          <w:rFonts w:eastAsia="標楷體" w:hint="eastAsia"/>
          <w:color w:val="000000" w:themeColor="text1"/>
        </w:rPr>
        <w:t>3.5</w:t>
      </w:r>
      <w:r w:rsidRPr="00495F48">
        <w:rPr>
          <w:rFonts w:eastAsia="標楷體" w:hint="eastAsia"/>
          <w:color w:val="000000" w:themeColor="text1"/>
        </w:rPr>
        <w:t>分者或累積</w:t>
      </w:r>
      <w:r w:rsidRPr="00495F48">
        <w:rPr>
          <w:rFonts w:eastAsia="標楷體" w:hint="eastAsia"/>
          <w:color w:val="000000" w:themeColor="text1"/>
        </w:rPr>
        <w:t>2</w:t>
      </w:r>
      <w:r w:rsidRPr="00495F48">
        <w:rPr>
          <w:rFonts w:eastAsia="標楷體" w:hint="eastAsia"/>
          <w:color w:val="000000" w:themeColor="text1"/>
        </w:rPr>
        <w:t>次未達</w:t>
      </w:r>
      <w:r w:rsidRPr="00495F48">
        <w:rPr>
          <w:rFonts w:eastAsia="標楷體" w:hint="eastAsia"/>
          <w:color w:val="000000" w:themeColor="text1"/>
        </w:rPr>
        <w:t>4</w:t>
      </w:r>
      <w:r w:rsidRPr="00495F48">
        <w:rPr>
          <w:rFonts w:eastAsia="標楷體" w:hint="eastAsia"/>
          <w:color w:val="000000" w:themeColor="text1"/>
        </w:rPr>
        <w:t>分者，授課教師一年內不得申請全外語授課課程補助。</w:t>
      </w:r>
    </w:p>
    <w:p w:rsidR="004A23E7" w:rsidRPr="00A07BD4" w:rsidRDefault="004A23E7" w:rsidP="00A07BD4">
      <w:pPr>
        <w:snapToGrid w:val="0"/>
        <w:spacing w:line="440" w:lineRule="exact"/>
        <w:ind w:left="708" w:hangingChars="295" w:hanging="708"/>
        <w:jc w:val="both"/>
        <w:rPr>
          <w:rFonts w:eastAsia="標楷體"/>
          <w:color w:val="000000" w:themeColor="text1"/>
        </w:rPr>
      </w:pPr>
      <w:bookmarkStart w:id="0" w:name="_GoBack"/>
      <w:bookmarkEnd w:id="0"/>
      <w:r w:rsidRPr="00A07BD4">
        <w:rPr>
          <w:rFonts w:eastAsia="標楷體"/>
          <w:color w:val="000000" w:themeColor="text1"/>
        </w:rPr>
        <w:t>第八條</w:t>
      </w:r>
      <w:r w:rsidRPr="00A07BD4">
        <w:rPr>
          <w:rFonts w:eastAsia="標楷體"/>
          <w:color w:val="000000" w:themeColor="text1"/>
        </w:rPr>
        <w:t xml:space="preserve">    </w:t>
      </w:r>
      <w:r w:rsidRPr="00A07BD4">
        <w:rPr>
          <w:rFonts w:eastAsia="標楷體"/>
          <w:color w:val="000000" w:themeColor="text1"/>
        </w:rPr>
        <w:t>本辦法經行政會議通過，陳請校長核定後發布，修正時亦同。</w:t>
      </w:r>
    </w:p>
    <w:p w:rsidR="00B908A0" w:rsidRPr="00D67227" w:rsidRDefault="004A23E7" w:rsidP="00D67227">
      <w:pPr>
        <w:snapToGrid w:val="0"/>
        <w:spacing w:line="440" w:lineRule="exact"/>
        <w:ind w:leftChars="295" w:left="708" w:firstLineChars="212" w:firstLine="509"/>
        <w:jc w:val="both"/>
        <w:rPr>
          <w:rFonts w:eastAsia="標楷體"/>
          <w:bCs/>
          <w:color w:val="000000" w:themeColor="text1"/>
          <w:szCs w:val="24"/>
        </w:rPr>
      </w:pPr>
      <w:r w:rsidRPr="00A07BD4">
        <w:rPr>
          <w:rFonts w:eastAsia="標楷體"/>
          <w:bCs/>
          <w:color w:val="000000" w:themeColor="text1"/>
          <w:szCs w:val="24"/>
        </w:rPr>
        <w:t>本辦法自發布日施行。</w:t>
      </w:r>
    </w:p>
    <w:sectPr w:rsidR="00B908A0" w:rsidRPr="00D672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F5" w:rsidRDefault="00001AF5" w:rsidP="00301A52">
      <w:r>
        <w:separator/>
      </w:r>
    </w:p>
  </w:endnote>
  <w:endnote w:type="continuationSeparator" w:id="0">
    <w:p w:rsidR="00001AF5" w:rsidRDefault="00001AF5" w:rsidP="003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F5" w:rsidRDefault="00001AF5" w:rsidP="00301A52">
      <w:r>
        <w:separator/>
      </w:r>
    </w:p>
  </w:footnote>
  <w:footnote w:type="continuationSeparator" w:id="0">
    <w:p w:rsidR="00001AF5" w:rsidRDefault="00001AF5" w:rsidP="0030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E7"/>
    <w:rsid w:val="00000DB6"/>
    <w:rsid w:val="00001AF5"/>
    <w:rsid w:val="00002AF5"/>
    <w:rsid w:val="00003991"/>
    <w:rsid w:val="00004E8B"/>
    <w:rsid w:val="00010422"/>
    <w:rsid w:val="00010AB4"/>
    <w:rsid w:val="00015DD6"/>
    <w:rsid w:val="00017246"/>
    <w:rsid w:val="000214B6"/>
    <w:rsid w:val="00023E17"/>
    <w:rsid w:val="00025199"/>
    <w:rsid w:val="00026969"/>
    <w:rsid w:val="00030B39"/>
    <w:rsid w:val="00036E67"/>
    <w:rsid w:val="00037ADE"/>
    <w:rsid w:val="000445E9"/>
    <w:rsid w:val="000466C7"/>
    <w:rsid w:val="00055850"/>
    <w:rsid w:val="000569FD"/>
    <w:rsid w:val="000602CF"/>
    <w:rsid w:val="00060A88"/>
    <w:rsid w:val="00061EE0"/>
    <w:rsid w:val="00062132"/>
    <w:rsid w:val="000632D0"/>
    <w:rsid w:val="000638AD"/>
    <w:rsid w:val="00063A16"/>
    <w:rsid w:val="0006492B"/>
    <w:rsid w:val="00065E28"/>
    <w:rsid w:val="00067410"/>
    <w:rsid w:val="00070BB6"/>
    <w:rsid w:val="00071550"/>
    <w:rsid w:val="00071EAA"/>
    <w:rsid w:val="0007464D"/>
    <w:rsid w:val="0007551C"/>
    <w:rsid w:val="000777E6"/>
    <w:rsid w:val="00080F25"/>
    <w:rsid w:val="00081174"/>
    <w:rsid w:val="00081D16"/>
    <w:rsid w:val="00082E7D"/>
    <w:rsid w:val="00082F70"/>
    <w:rsid w:val="00085A6C"/>
    <w:rsid w:val="00086611"/>
    <w:rsid w:val="00092757"/>
    <w:rsid w:val="000927EF"/>
    <w:rsid w:val="000A73E9"/>
    <w:rsid w:val="000B466F"/>
    <w:rsid w:val="000B46B5"/>
    <w:rsid w:val="000B55D9"/>
    <w:rsid w:val="000C26FF"/>
    <w:rsid w:val="000C48EF"/>
    <w:rsid w:val="000D003E"/>
    <w:rsid w:val="000D4712"/>
    <w:rsid w:val="000D7D20"/>
    <w:rsid w:val="000E08C3"/>
    <w:rsid w:val="000E0B9F"/>
    <w:rsid w:val="000E440E"/>
    <w:rsid w:val="000E57AA"/>
    <w:rsid w:val="000E6380"/>
    <w:rsid w:val="000F04B6"/>
    <w:rsid w:val="000F36B9"/>
    <w:rsid w:val="00101C9A"/>
    <w:rsid w:val="00106C36"/>
    <w:rsid w:val="00116D88"/>
    <w:rsid w:val="00121832"/>
    <w:rsid w:val="00121965"/>
    <w:rsid w:val="0013305D"/>
    <w:rsid w:val="0013396A"/>
    <w:rsid w:val="0014177D"/>
    <w:rsid w:val="00143296"/>
    <w:rsid w:val="0014512B"/>
    <w:rsid w:val="001454AC"/>
    <w:rsid w:val="0014591B"/>
    <w:rsid w:val="00151203"/>
    <w:rsid w:val="0015183D"/>
    <w:rsid w:val="00152815"/>
    <w:rsid w:val="00153397"/>
    <w:rsid w:val="00153777"/>
    <w:rsid w:val="001550AE"/>
    <w:rsid w:val="00156FD6"/>
    <w:rsid w:val="00160113"/>
    <w:rsid w:val="00166DBF"/>
    <w:rsid w:val="00173697"/>
    <w:rsid w:val="00174CDC"/>
    <w:rsid w:val="00176E31"/>
    <w:rsid w:val="00192E7A"/>
    <w:rsid w:val="001A627E"/>
    <w:rsid w:val="001B1980"/>
    <w:rsid w:val="001B1D95"/>
    <w:rsid w:val="001B3EEB"/>
    <w:rsid w:val="001B5323"/>
    <w:rsid w:val="001B57A2"/>
    <w:rsid w:val="001B5FEF"/>
    <w:rsid w:val="001D0420"/>
    <w:rsid w:val="001D4B8B"/>
    <w:rsid w:val="001D538B"/>
    <w:rsid w:val="001D5506"/>
    <w:rsid w:val="001D5DCF"/>
    <w:rsid w:val="001D66F5"/>
    <w:rsid w:val="001E2204"/>
    <w:rsid w:val="001E2595"/>
    <w:rsid w:val="001E3182"/>
    <w:rsid w:val="001E374F"/>
    <w:rsid w:val="001F17B0"/>
    <w:rsid w:val="001F3B67"/>
    <w:rsid w:val="001F63DD"/>
    <w:rsid w:val="00204387"/>
    <w:rsid w:val="00206E8E"/>
    <w:rsid w:val="00210333"/>
    <w:rsid w:val="00222260"/>
    <w:rsid w:val="0022271B"/>
    <w:rsid w:val="00230246"/>
    <w:rsid w:val="002309BF"/>
    <w:rsid w:val="002347F6"/>
    <w:rsid w:val="0023619D"/>
    <w:rsid w:val="0023719F"/>
    <w:rsid w:val="00244F7D"/>
    <w:rsid w:val="0024595F"/>
    <w:rsid w:val="002469D4"/>
    <w:rsid w:val="00247852"/>
    <w:rsid w:val="00252652"/>
    <w:rsid w:val="00257006"/>
    <w:rsid w:val="0025761B"/>
    <w:rsid w:val="00257CBE"/>
    <w:rsid w:val="002641D2"/>
    <w:rsid w:val="002644CD"/>
    <w:rsid w:val="00264E54"/>
    <w:rsid w:val="00267FF9"/>
    <w:rsid w:val="00270B4C"/>
    <w:rsid w:val="00274FEB"/>
    <w:rsid w:val="0027639D"/>
    <w:rsid w:val="0027764A"/>
    <w:rsid w:val="00282AD7"/>
    <w:rsid w:val="002862E6"/>
    <w:rsid w:val="002868DC"/>
    <w:rsid w:val="00292264"/>
    <w:rsid w:val="00293F83"/>
    <w:rsid w:val="002A3A7B"/>
    <w:rsid w:val="002B11B4"/>
    <w:rsid w:val="002B1BB2"/>
    <w:rsid w:val="002D6896"/>
    <w:rsid w:val="002E2A76"/>
    <w:rsid w:val="002E2B43"/>
    <w:rsid w:val="002E6518"/>
    <w:rsid w:val="002E728A"/>
    <w:rsid w:val="002F0DDE"/>
    <w:rsid w:val="002F1BED"/>
    <w:rsid w:val="002F5020"/>
    <w:rsid w:val="002F698C"/>
    <w:rsid w:val="00301A52"/>
    <w:rsid w:val="003031B4"/>
    <w:rsid w:val="00305B95"/>
    <w:rsid w:val="00307CA2"/>
    <w:rsid w:val="00312BB7"/>
    <w:rsid w:val="00313A9B"/>
    <w:rsid w:val="00313D5B"/>
    <w:rsid w:val="00322C3F"/>
    <w:rsid w:val="00324EC9"/>
    <w:rsid w:val="00326DED"/>
    <w:rsid w:val="00327F7F"/>
    <w:rsid w:val="00332246"/>
    <w:rsid w:val="00335FE7"/>
    <w:rsid w:val="003366CB"/>
    <w:rsid w:val="00344097"/>
    <w:rsid w:val="00345761"/>
    <w:rsid w:val="0034610E"/>
    <w:rsid w:val="003462E6"/>
    <w:rsid w:val="003534FB"/>
    <w:rsid w:val="00356679"/>
    <w:rsid w:val="0036527E"/>
    <w:rsid w:val="00367865"/>
    <w:rsid w:val="003711E3"/>
    <w:rsid w:val="00373880"/>
    <w:rsid w:val="00382142"/>
    <w:rsid w:val="00383DB7"/>
    <w:rsid w:val="00384B4E"/>
    <w:rsid w:val="00392C23"/>
    <w:rsid w:val="00393D62"/>
    <w:rsid w:val="003A0B71"/>
    <w:rsid w:val="003B189A"/>
    <w:rsid w:val="003B5896"/>
    <w:rsid w:val="003B6572"/>
    <w:rsid w:val="003B7E06"/>
    <w:rsid w:val="003C0AD4"/>
    <w:rsid w:val="003C1DCD"/>
    <w:rsid w:val="003C3D0A"/>
    <w:rsid w:val="003C69B6"/>
    <w:rsid w:val="003D4A65"/>
    <w:rsid w:val="003E11F9"/>
    <w:rsid w:val="003E3D1F"/>
    <w:rsid w:val="003E3E98"/>
    <w:rsid w:val="003F0FD7"/>
    <w:rsid w:val="003F7027"/>
    <w:rsid w:val="003F71E4"/>
    <w:rsid w:val="003F7925"/>
    <w:rsid w:val="00410935"/>
    <w:rsid w:val="00410C24"/>
    <w:rsid w:val="00420DEB"/>
    <w:rsid w:val="0042220E"/>
    <w:rsid w:val="00422227"/>
    <w:rsid w:val="00423AD1"/>
    <w:rsid w:val="00424D50"/>
    <w:rsid w:val="00426CDF"/>
    <w:rsid w:val="00436FBB"/>
    <w:rsid w:val="00437325"/>
    <w:rsid w:val="00441200"/>
    <w:rsid w:val="00444848"/>
    <w:rsid w:val="00444F96"/>
    <w:rsid w:val="00450A5A"/>
    <w:rsid w:val="004545C9"/>
    <w:rsid w:val="00457DA8"/>
    <w:rsid w:val="004727C6"/>
    <w:rsid w:val="00472990"/>
    <w:rsid w:val="00474549"/>
    <w:rsid w:val="00482CD3"/>
    <w:rsid w:val="00483B70"/>
    <w:rsid w:val="00484F2D"/>
    <w:rsid w:val="00490784"/>
    <w:rsid w:val="004916CC"/>
    <w:rsid w:val="00495F48"/>
    <w:rsid w:val="004A0C70"/>
    <w:rsid w:val="004A21EC"/>
    <w:rsid w:val="004A23E7"/>
    <w:rsid w:val="004B3E27"/>
    <w:rsid w:val="004B5E13"/>
    <w:rsid w:val="004B5F39"/>
    <w:rsid w:val="004C3BA9"/>
    <w:rsid w:val="004C429B"/>
    <w:rsid w:val="004C4895"/>
    <w:rsid w:val="004C5123"/>
    <w:rsid w:val="004D08E1"/>
    <w:rsid w:val="004D337F"/>
    <w:rsid w:val="004D5562"/>
    <w:rsid w:val="004D7362"/>
    <w:rsid w:val="004D7B23"/>
    <w:rsid w:val="004E5BC1"/>
    <w:rsid w:val="004F2ED6"/>
    <w:rsid w:val="004F6857"/>
    <w:rsid w:val="004F7B9E"/>
    <w:rsid w:val="0050127E"/>
    <w:rsid w:val="0050390B"/>
    <w:rsid w:val="00511A83"/>
    <w:rsid w:val="00512A0B"/>
    <w:rsid w:val="00513D74"/>
    <w:rsid w:val="00513F34"/>
    <w:rsid w:val="00525D08"/>
    <w:rsid w:val="00530F66"/>
    <w:rsid w:val="00532434"/>
    <w:rsid w:val="00532C2A"/>
    <w:rsid w:val="0053323C"/>
    <w:rsid w:val="00537344"/>
    <w:rsid w:val="00537896"/>
    <w:rsid w:val="00541A8F"/>
    <w:rsid w:val="00544CCF"/>
    <w:rsid w:val="00546C7C"/>
    <w:rsid w:val="00553CF7"/>
    <w:rsid w:val="005570DD"/>
    <w:rsid w:val="00560886"/>
    <w:rsid w:val="0056135F"/>
    <w:rsid w:val="00563B70"/>
    <w:rsid w:val="005649D2"/>
    <w:rsid w:val="00567810"/>
    <w:rsid w:val="005714B5"/>
    <w:rsid w:val="005755E4"/>
    <w:rsid w:val="005815AF"/>
    <w:rsid w:val="00587B17"/>
    <w:rsid w:val="00591263"/>
    <w:rsid w:val="00592D79"/>
    <w:rsid w:val="00595B56"/>
    <w:rsid w:val="005A0592"/>
    <w:rsid w:val="005A209C"/>
    <w:rsid w:val="005A3CAF"/>
    <w:rsid w:val="005A3F61"/>
    <w:rsid w:val="005A572B"/>
    <w:rsid w:val="005A5AC0"/>
    <w:rsid w:val="005A611C"/>
    <w:rsid w:val="005B092D"/>
    <w:rsid w:val="005B1602"/>
    <w:rsid w:val="005B6665"/>
    <w:rsid w:val="005C404E"/>
    <w:rsid w:val="005C4700"/>
    <w:rsid w:val="005C4E3E"/>
    <w:rsid w:val="005C6555"/>
    <w:rsid w:val="005C7458"/>
    <w:rsid w:val="005D52A4"/>
    <w:rsid w:val="005E3128"/>
    <w:rsid w:val="005E3172"/>
    <w:rsid w:val="005E6077"/>
    <w:rsid w:val="005E7396"/>
    <w:rsid w:val="005F72AA"/>
    <w:rsid w:val="005F7444"/>
    <w:rsid w:val="005F7513"/>
    <w:rsid w:val="00601CFB"/>
    <w:rsid w:val="00606EC8"/>
    <w:rsid w:val="006169F6"/>
    <w:rsid w:val="00621E9E"/>
    <w:rsid w:val="006265AE"/>
    <w:rsid w:val="00634261"/>
    <w:rsid w:val="00635FB8"/>
    <w:rsid w:val="00647D90"/>
    <w:rsid w:val="00654721"/>
    <w:rsid w:val="00656615"/>
    <w:rsid w:val="006615B5"/>
    <w:rsid w:val="00663374"/>
    <w:rsid w:val="00671102"/>
    <w:rsid w:val="0067158E"/>
    <w:rsid w:val="00671E05"/>
    <w:rsid w:val="00674A80"/>
    <w:rsid w:val="00677022"/>
    <w:rsid w:val="0067747B"/>
    <w:rsid w:val="00681E16"/>
    <w:rsid w:val="006823CD"/>
    <w:rsid w:val="00683C18"/>
    <w:rsid w:val="00685DEF"/>
    <w:rsid w:val="00687C5E"/>
    <w:rsid w:val="00691EDE"/>
    <w:rsid w:val="00692876"/>
    <w:rsid w:val="00693DE5"/>
    <w:rsid w:val="0069558F"/>
    <w:rsid w:val="006A3091"/>
    <w:rsid w:val="006A5C1D"/>
    <w:rsid w:val="006B17B7"/>
    <w:rsid w:val="006B382B"/>
    <w:rsid w:val="006B3F01"/>
    <w:rsid w:val="006B427A"/>
    <w:rsid w:val="006B54B9"/>
    <w:rsid w:val="006B62CB"/>
    <w:rsid w:val="006B6719"/>
    <w:rsid w:val="006C3A17"/>
    <w:rsid w:val="006D2089"/>
    <w:rsid w:val="006D5876"/>
    <w:rsid w:val="006D636B"/>
    <w:rsid w:val="006D6894"/>
    <w:rsid w:val="006E3004"/>
    <w:rsid w:val="006F152A"/>
    <w:rsid w:val="006F1A01"/>
    <w:rsid w:val="006F2661"/>
    <w:rsid w:val="006F498B"/>
    <w:rsid w:val="006F5F80"/>
    <w:rsid w:val="006F7713"/>
    <w:rsid w:val="006F7E80"/>
    <w:rsid w:val="007000E7"/>
    <w:rsid w:val="00713272"/>
    <w:rsid w:val="00714000"/>
    <w:rsid w:val="00722EDF"/>
    <w:rsid w:val="00724834"/>
    <w:rsid w:val="007257D7"/>
    <w:rsid w:val="00726CD8"/>
    <w:rsid w:val="00731C19"/>
    <w:rsid w:val="0073314A"/>
    <w:rsid w:val="00740A68"/>
    <w:rsid w:val="00741491"/>
    <w:rsid w:val="00746C39"/>
    <w:rsid w:val="00750F54"/>
    <w:rsid w:val="007528FF"/>
    <w:rsid w:val="007550D2"/>
    <w:rsid w:val="0075577D"/>
    <w:rsid w:val="007641CE"/>
    <w:rsid w:val="0076424F"/>
    <w:rsid w:val="0076680E"/>
    <w:rsid w:val="00771C4A"/>
    <w:rsid w:val="00774EB9"/>
    <w:rsid w:val="00777F45"/>
    <w:rsid w:val="00780DB8"/>
    <w:rsid w:val="0078644C"/>
    <w:rsid w:val="0078651E"/>
    <w:rsid w:val="00787594"/>
    <w:rsid w:val="00792521"/>
    <w:rsid w:val="007947AA"/>
    <w:rsid w:val="00796C58"/>
    <w:rsid w:val="00797102"/>
    <w:rsid w:val="007A606D"/>
    <w:rsid w:val="007A7740"/>
    <w:rsid w:val="007B05D1"/>
    <w:rsid w:val="007B27E7"/>
    <w:rsid w:val="007C1224"/>
    <w:rsid w:val="007C73DB"/>
    <w:rsid w:val="007C7F37"/>
    <w:rsid w:val="007D3C6A"/>
    <w:rsid w:val="007D5501"/>
    <w:rsid w:val="007D5AA1"/>
    <w:rsid w:val="007D5E44"/>
    <w:rsid w:val="007E3DBE"/>
    <w:rsid w:val="007E5378"/>
    <w:rsid w:val="007E6588"/>
    <w:rsid w:val="007F5D82"/>
    <w:rsid w:val="007F7E72"/>
    <w:rsid w:val="008021E5"/>
    <w:rsid w:val="00803AF0"/>
    <w:rsid w:val="00804C07"/>
    <w:rsid w:val="00805477"/>
    <w:rsid w:val="00812F45"/>
    <w:rsid w:val="00814250"/>
    <w:rsid w:val="00830979"/>
    <w:rsid w:val="0083136A"/>
    <w:rsid w:val="0083191D"/>
    <w:rsid w:val="0083418A"/>
    <w:rsid w:val="00837DED"/>
    <w:rsid w:val="008405D5"/>
    <w:rsid w:val="00840736"/>
    <w:rsid w:val="008423D2"/>
    <w:rsid w:val="008449D4"/>
    <w:rsid w:val="008453AE"/>
    <w:rsid w:val="00845B75"/>
    <w:rsid w:val="00865132"/>
    <w:rsid w:val="00866817"/>
    <w:rsid w:val="00874E15"/>
    <w:rsid w:val="00876129"/>
    <w:rsid w:val="008762D0"/>
    <w:rsid w:val="00883275"/>
    <w:rsid w:val="008834C0"/>
    <w:rsid w:val="00883AC6"/>
    <w:rsid w:val="0088477F"/>
    <w:rsid w:val="008866B0"/>
    <w:rsid w:val="008909B5"/>
    <w:rsid w:val="008973A9"/>
    <w:rsid w:val="008979E0"/>
    <w:rsid w:val="008A08D5"/>
    <w:rsid w:val="008A7396"/>
    <w:rsid w:val="008A769E"/>
    <w:rsid w:val="008B198B"/>
    <w:rsid w:val="008B24FD"/>
    <w:rsid w:val="008B29CD"/>
    <w:rsid w:val="008B5D27"/>
    <w:rsid w:val="008B77DE"/>
    <w:rsid w:val="008C0A55"/>
    <w:rsid w:val="008C12F7"/>
    <w:rsid w:val="008C224B"/>
    <w:rsid w:val="008C5B59"/>
    <w:rsid w:val="008D0DF9"/>
    <w:rsid w:val="008D398B"/>
    <w:rsid w:val="008D39CA"/>
    <w:rsid w:val="008D4138"/>
    <w:rsid w:val="008D4EA7"/>
    <w:rsid w:val="008D5CFF"/>
    <w:rsid w:val="008D6A14"/>
    <w:rsid w:val="008E57E5"/>
    <w:rsid w:val="008F0121"/>
    <w:rsid w:val="008F1BC8"/>
    <w:rsid w:val="008F20A1"/>
    <w:rsid w:val="0090124A"/>
    <w:rsid w:val="009041E8"/>
    <w:rsid w:val="0091099B"/>
    <w:rsid w:val="00912DCC"/>
    <w:rsid w:val="009165DC"/>
    <w:rsid w:val="00922DA7"/>
    <w:rsid w:val="00924381"/>
    <w:rsid w:val="00926814"/>
    <w:rsid w:val="00930044"/>
    <w:rsid w:val="00931906"/>
    <w:rsid w:val="0093444C"/>
    <w:rsid w:val="00934D9B"/>
    <w:rsid w:val="00936B5E"/>
    <w:rsid w:val="009405CF"/>
    <w:rsid w:val="0094443E"/>
    <w:rsid w:val="0094600D"/>
    <w:rsid w:val="00947BA1"/>
    <w:rsid w:val="0095127A"/>
    <w:rsid w:val="00954205"/>
    <w:rsid w:val="009603B2"/>
    <w:rsid w:val="00973971"/>
    <w:rsid w:val="00977604"/>
    <w:rsid w:val="00980460"/>
    <w:rsid w:val="009868E1"/>
    <w:rsid w:val="00987DEA"/>
    <w:rsid w:val="009977C0"/>
    <w:rsid w:val="009978BF"/>
    <w:rsid w:val="00997A56"/>
    <w:rsid w:val="009A0BAB"/>
    <w:rsid w:val="009A1546"/>
    <w:rsid w:val="009A2FE9"/>
    <w:rsid w:val="009A3337"/>
    <w:rsid w:val="009A3902"/>
    <w:rsid w:val="009A4C34"/>
    <w:rsid w:val="009B0459"/>
    <w:rsid w:val="009B09E9"/>
    <w:rsid w:val="009B2A8C"/>
    <w:rsid w:val="009B4F45"/>
    <w:rsid w:val="009B75A3"/>
    <w:rsid w:val="009C3D18"/>
    <w:rsid w:val="009D03A6"/>
    <w:rsid w:val="009D683E"/>
    <w:rsid w:val="009E0FED"/>
    <w:rsid w:val="009E70F5"/>
    <w:rsid w:val="009F020E"/>
    <w:rsid w:val="009F4C86"/>
    <w:rsid w:val="009F63B2"/>
    <w:rsid w:val="00A00B66"/>
    <w:rsid w:val="00A02C9B"/>
    <w:rsid w:val="00A07BD4"/>
    <w:rsid w:val="00A12EA5"/>
    <w:rsid w:val="00A1771D"/>
    <w:rsid w:val="00A234D4"/>
    <w:rsid w:val="00A26551"/>
    <w:rsid w:val="00A26BE8"/>
    <w:rsid w:val="00A3036E"/>
    <w:rsid w:val="00A41EE0"/>
    <w:rsid w:val="00A43B09"/>
    <w:rsid w:val="00A45F71"/>
    <w:rsid w:val="00A52C22"/>
    <w:rsid w:val="00A56F11"/>
    <w:rsid w:val="00A6260D"/>
    <w:rsid w:val="00A6727F"/>
    <w:rsid w:val="00A70CFB"/>
    <w:rsid w:val="00A71E4D"/>
    <w:rsid w:val="00A841A8"/>
    <w:rsid w:val="00A85BA7"/>
    <w:rsid w:val="00A86BD2"/>
    <w:rsid w:val="00A87A47"/>
    <w:rsid w:val="00A87A82"/>
    <w:rsid w:val="00A92941"/>
    <w:rsid w:val="00A92DB0"/>
    <w:rsid w:val="00A93297"/>
    <w:rsid w:val="00AA0E8C"/>
    <w:rsid w:val="00AA24A4"/>
    <w:rsid w:val="00AA4F59"/>
    <w:rsid w:val="00AB6C5F"/>
    <w:rsid w:val="00AD109F"/>
    <w:rsid w:val="00AD4B80"/>
    <w:rsid w:val="00AD652F"/>
    <w:rsid w:val="00AE45BD"/>
    <w:rsid w:val="00AE47C2"/>
    <w:rsid w:val="00AF28FD"/>
    <w:rsid w:val="00B05A3E"/>
    <w:rsid w:val="00B06C4E"/>
    <w:rsid w:val="00B11BB3"/>
    <w:rsid w:val="00B121F0"/>
    <w:rsid w:val="00B21915"/>
    <w:rsid w:val="00B25ACF"/>
    <w:rsid w:val="00B31331"/>
    <w:rsid w:val="00B35F72"/>
    <w:rsid w:val="00B37646"/>
    <w:rsid w:val="00B40DA8"/>
    <w:rsid w:val="00B433B2"/>
    <w:rsid w:val="00B461BC"/>
    <w:rsid w:val="00B51D76"/>
    <w:rsid w:val="00B53DFB"/>
    <w:rsid w:val="00B55A49"/>
    <w:rsid w:val="00B566D5"/>
    <w:rsid w:val="00B6301E"/>
    <w:rsid w:val="00B67026"/>
    <w:rsid w:val="00B7423F"/>
    <w:rsid w:val="00B76064"/>
    <w:rsid w:val="00B803D2"/>
    <w:rsid w:val="00B90466"/>
    <w:rsid w:val="00B908A0"/>
    <w:rsid w:val="00B91745"/>
    <w:rsid w:val="00B92DB3"/>
    <w:rsid w:val="00B95315"/>
    <w:rsid w:val="00BA2136"/>
    <w:rsid w:val="00BA53EB"/>
    <w:rsid w:val="00BA6AFE"/>
    <w:rsid w:val="00BA76A4"/>
    <w:rsid w:val="00BB327E"/>
    <w:rsid w:val="00BB681E"/>
    <w:rsid w:val="00BC5C2A"/>
    <w:rsid w:val="00BC68E5"/>
    <w:rsid w:val="00BD0C56"/>
    <w:rsid w:val="00BD296C"/>
    <w:rsid w:val="00BD4D0E"/>
    <w:rsid w:val="00BE115A"/>
    <w:rsid w:val="00BE3DA2"/>
    <w:rsid w:val="00BE5F36"/>
    <w:rsid w:val="00BE67CE"/>
    <w:rsid w:val="00BE7499"/>
    <w:rsid w:val="00BE776B"/>
    <w:rsid w:val="00BF54EA"/>
    <w:rsid w:val="00BF5534"/>
    <w:rsid w:val="00BF5D3B"/>
    <w:rsid w:val="00C0363E"/>
    <w:rsid w:val="00C05FCD"/>
    <w:rsid w:val="00C10500"/>
    <w:rsid w:val="00C1207E"/>
    <w:rsid w:val="00C16078"/>
    <w:rsid w:val="00C16669"/>
    <w:rsid w:val="00C209B7"/>
    <w:rsid w:val="00C25007"/>
    <w:rsid w:val="00C25E9D"/>
    <w:rsid w:val="00C3038F"/>
    <w:rsid w:val="00C31B88"/>
    <w:rsid w:val="00C33AEE"/>
    <w:rsid w:val="00C33B59"/>
    <w:rsid w:val="00C34E75"/>
    <w:rsid w:val="00C40EF5"/>
    <w:rsid w:val="00C43030"/>
    <w:rsid w:val="00C434B4"/>
    <w:rsid w:val="00C45521"/>
    <w:rsid w:val="00C457AE"/>
    <w:rsid w:val="00C45DEB"/>
    <w:rsid w:val="00C47EF4"/>
    <w:rsid w:val="00C5112D"/>
    <w:rsid w:val="00C5420D"/>
    <w:rsid w:val="00C57899"/>
    <w:rsid w:val="00C64BF3"/>
    <w:rsid w:val="00C65115"/>
    <w:rsid w:val="00C65D24"/>
    <w:rsid w:val="00C67D06"/>
    <w:rsid w:val="00C70B34"/>
    <w:rsid w:val="00C75717"/>
    <w:rsid w:val="00C75B42"/>
    <w:rsid w:val="00C7642E"/>
    <w:rsid w:val="00C81D00"/>
    <w:rsid w:val="00C87F22"/>
    <w:rsid w:val="00C96BB8"/>
    <w:rsid w:val="00CA2283"/>
    <w:rsid w:val="00CA3F21"/>
    <w:rsid w:val="00CA4DB8"/>
    <w:rsid w:val="00CA6012"/>
    <w:rsid w:val="00CB1D52"/>
    <w:rsid w:val="00CB2B14"/>
    <w:rsid w:val="00CB4593"/>
    <w:rsid w:val="00CB54E8"/>
    <w:rsid w:val="00CB5AC1"/>
    <w:rsid w:val="00CC5701"/>
    <w:rsid w:val="00CC60E2"/>
    <w:rsid w:val="00CD1C53"/>
    <w:rsid w:val="00CD24A7"/>
    <w:rsid w:val="00CD2DAE"/>
    <w:rsid w:val="00CD2E30"/>
    <w:rsid w:val="00CD3E42"/>
    <w:rsid w:val="00CD4779"/>
    <w:rsid w:val="00CD6931"/>
    <w:rsid w:val="00CD6BF6"/>
    <w:rsid w:val="00CE16A6"/>
    <w:rsid w:val="00CE30BF"/>
    <w:rsid w:val="00CE3692"/>
    <w:rsid w:val="00CE4292"/>
    <w:rsid w:val="00CF1ADC"/>
    <w:rsid w:val="00CF53CD"/>
    <w:rsid w:val="00CF73E8"/>
    <w:rsid w:val="00CF77BD"/>
    <w:rsid w:val="00D03BD1"/>
    <w:rsid w:val="00D045A9"/>
    <w:rsid w:val="00D05DDC"/>
    <w:rsid w:val="00D10332"/>
    <w:rsid w:val="00D13E36"/>
    <w:rsid w:val="00D16448"/>
    <w:rsid w:val="00D16FF4"/>
    <w:rsid w:val="00D26984"/>
    <w:rsid w:val="00D26B29"/>
    <w:rsid w:val="00D30263"/>
    <w:rsid w:val="00D34D2F"/>
    <w:rsid w:val="00D34DFB"/>
    <w:rsid w:val="00D40100"/>
    <w:rsid w:val="00D4145C"/>
    <w:rsid w:val="00D42211"/>
    <w:rsid w:val="00D42A86"/>
    <w:rsid w:val="00D43F38"/>
    <w:rsid w:val="00D44E1E"/>
    <w:rsid w:val="00D51475"/>
    <w:rsid w:val="00D55A97"/>
    <w:rsid w:val="00D60A86"/>
    <w:rsid w:val="00D64483"/>
    <w:rsid w:val="00D6541B"/>
    <w:rsid w:val="00D65BA8"/>
    <w:rsid w:val="00D67227"/>
    <w:rsid w:val="00D67388"/>
    <w:rsid w:val="00D6757E"/>
    <w:rsid w:val="00D70FC4"/>
    <w:rsid w:val="00D73628"/>
    <w:rsid w:val="00D7444A"/>
    <w:rsid w:val="00D80D5C"/>
    <w:rsid w:val="00D82315"/>
    <w:rsid w:val="00D8367D"/>
    <w:rsid w:val="00D86B72"/>
    <w:rsid w:val="00D9065D"/>
    <w:rsid w:val="00D92EC8"/>
    <w:rsid w:val="00D932A0"/>
    <w:rsid w:val="00D93A2F"/>
    <w:rsid w:val="00D93FF5"/>
    <w:rsid w:val="00DA21DA"/>
    <w:rsid w:val="00DA221D"/>
    <w:rsid w:val="00DA636E"/>
    <w:rsid w:val="00DB019C"/>
    <w:rsid w:val="00DB7FC6"/>
    <w:rsid w:val="00DC001B"/>
    <w:rsid w:val="00DC4289"/>
    <w:rsid w:val="00DC6318"/>
    <w:rsid w:val="00DD06A2"/>
    <w:rsid w:val="00DD5867"/>
    <w:rsid w:val="00DD7EF7"/>
    <w:rsid w:val="00DE21F1"/>
    <w:rsid w:val="00DE3ACF"/>
    <w:rsid w:val="00DE5389"/>
    <w:rsid w:val="00DF1574"/>
    <w:rsid w:val="00DF79F4"/>
    <w:rsid w:val="00E05430"/>
    <w:rsid w:val="00E12BBC"/>
    <w:rsid w:val="00E144EC"/>
    <w:rsid w:val="00E23C67"/>
    <w:rsid w:val="00E24E15"/>
    <w:rsid w:val="00E25AAA"/>
    <w:rsid w:val="00E34F77"/>
    <w:rsid w:val="00E37715"/>
    <w:rsid w:val="00E438D8"/>
    <w:rsid w:val="00E4450D"/>
    <w:rsid w:val="00E4639D"/>
    <w:rsid w:val="00E468E5"/>
    <w:rsid w:val="00E47C44"/>
    <w:rsid w:val="00E51D30"/>
    <w:rsid w:val="00E533C1"/>
    <w:rsid w:val="00E63C78"/>
    <w:rsid w:val="00E65B1C"/>
    <w:rsid w:val="00E6689E"/>
    <w:rsid w:val="00E67EC5"/>
    <w:rsid w:val="00E70824"/>
    <w:rsid w:val="00E70E98"/>
    <w:rsid w:val="00E7389D"/>
    <w:rsid w:val="00E7559D"/>
    <w:rsid w:val="00E767F1"/>
    <w:rsid w:val="00E768C0"/>
    <w:rsid w:val="00E84B93"/>
    <w:rsid w:val="00E87440"/>
    <w:rsid w:val="00E91051"/>
    <w:rsid w:val="00E922C4"/>
    <w:rsid w:val="00E947D7"/>
    <w:rsid w:val="00E9546A"/>
    <w:rsid w:val="00E95952"/>
    <w:rsid w:val="00EA4672"/>
    <w:rsid w:val="00EA780E"/>
    <w:rsid w:val="00EB01D7"/>
    <w:rsid w:val="00EB6963"/>
    <w:rsid w:val="00EC11C4"/>
    <w:rsid w:val="00EC3F43"/>
    <w:rsid w:val="00ED0522"/>
    <w:rsid w:val="00ED26B5"/>
    <w:rsid w:val="00ED5EA9"/>
    <w:rsid w:val="00ED6BB9"/>
    <w:rsid w:val="00EE16E1"/>
    <w:rsid w:val="00EE3CEC"/>
    <w:rsid w:val="00EE468F"/>
    <w:rsid w:val="00EE5945"/>
    <w:rsid w:val="00EE6FB1"/>
    <w:rsid w:val="00EF0329"/>
    <w:rsid w:val="00EF1F42"/>
    <w:rsid w:val="00EF2D4F"/>
    <w:rsid w:val="00EF3AA2"/>
    <w:rsid w:val="00EF4A09"/>
    <w:rsid w:val="00EF5CF6"/>
    <w:rsid w:val="00F010AF"/>
    <w:rsid w:val="00F01525"/>
    <w:rsid w:val="00F10A44"/>
    <w:rsid w:val="00F11490"/>
    <w:rsid w:val="00F147FC"/>
    <w:rsid w:val="00F14AAA"/>
    <w:rsid w:val="00F1794A"/>
    <w:rsid w:val="00F21A30"/>
    <w:rsid w:val="00F261A9"/>
    <w:rsid w:val="00F268A7"/>
    <w:rsid w:val="00F26932"/>
    <w:rsid w:val="00F4171D"/>
    <w:rsid w:val="00F42005"/>
    <w:rsid w:val="00F43BEE"/>
    <w:rsid w:val="00F44BE9"/>
    <w:rsid w:val="00F460A3"/>
    <w:rsid w:val="00F4667F"/>
    <w:rsid w:val="00F46DAF"/>
    <w:rsid w:val="00F50C4E"/>
    <w:rsid w:val="00F52280"/>
    <w:rsid w:val="00F602F6"/>
    <w:rsid w:val="00F65A3B"/>
    <w:rsid w:val="00F70CED"/>
    <w:rsid w:val="00F71E49"/>
    <w:rsid w:val="00F73616"/>
    <w:rsid w:val="00F747C6"/>
    <w:rsid w:val="00F747E3"/>
    <w:rsid w:val="00F74A1C"/>
    <w:rsid w:val="00F74B7D"/>
    <w:rsid w:val="00F80E18"/>
    <w:rsid w:val="00F81C51"/>
    <w:rsid w:val="00F8316B"/>
    <w:rsid w:val="00F86EFE"/>
    <w:rsid w:val="00F901B4"/>
    <w:rsid w:val="00F930C3"/>
    <w:rsid w:val="00FA1C3B"/>
    <w:rsid w:val="00FA53D3"/>
    <w:rsid w:val="00FB1374"/>
    <w:rsid w:val="00FB180F"/>
    <w:rsid w:val="00FB6011"/>
    <w:rsid w:val="00FB7944"/>
    <w:rsid w:val="00FB7F01"/>
    <w:rsid w:val="00FC0624"/>
    <w:rsid w:val="00FC13C1"/>
    <w:rsid w:val="00FC321B"/>
    <w:rsid w:val="00FC59EF"/>
    <w:rsid w:val="00FC6B8E"/>
    <w:rsid w:val="00FD34E9"/>
    <w:rsid w:val="00FD6484"/>
    <w:rsid w:val="00FE0D23"/>
    <w:rsid w:val="00FE207A"/>
    <w:rsid w:val="00FE74BB"/>
    <w:rsid w:val="00FF1336"/>
    <w:rsid w:val="00FF4D0A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8E047"/>
  <w15:docId w15:val="{C05FCB07-C8EB-4CD2-834F-3DA8664A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01A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A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01A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1264</Characters>
  <Application>Microsoft Office Word</Application>
  <DocSecurity>0</DocSecurity>
  <Lines>10</Lines>
  <Paragraphs>2</Paragraphs>
  <ScaleCrop>false</ScaleCrop>
  <Company>Sky123.Org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</dc:creator>
  <cp:lastModifiedBy>superuser</cp:lastModifiedBy>
  <cp:revision>6</cp:revision>
  <dcterms:created xsi:type="dcterms:W3CDTF">2018-03-29T08:08:00Z</dcterms:created>
  <dcterms:modified xsi:type="dcterms:W3CDTF">2019-04-12T01:38:00Z</dcterms:modified>
</cp:coreProperties>
</file>