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4D" w:rsidRDefault="0064234D">
      <w:pPr>
        <w:jc w:val="center"/>
        <w:rPr>
          <w:rFonts w:ascii="標楷體" w:eastAsia="標楷體" w:hAnsi="標楷體" w:hint="eastAsia"/>
          <w:sz w:val="40"/>
          <w:szCs w:val="40"/>
        </w:rPr>
      </w:pPr>
      <w:bookmarkStart w:id="0" w:name="_GoBack"/>
      <w:bookmarkEnd w:id="0"/>
      <w:r>
        <w:rPr>
          <w:rFonts w:ascii="標楷體" w:eastAsia="標楷體" w:hAnsi="標楷體" w:hint="eastAsia"/>
          <w:sz w:val="40"/>
          <w:szCs w:val="40"/>
        </w:rPr>
        <w:t>國立高雄大學學生出國修讀雙學位申請表</w:t>
      </w:r>
    </w:p>
    <w:p w:rsidR="0064234D" w:rsidRDefault="0064234D">
      <w:pPr>
        <w:spacing w:line="320" w:lineRule="atLeast"/>
        <w:jc w:val="right"/>
        <w:rPr>
          <w:rFonts w:ascii="標楷體" w:eastAsia="標楷體" w:hAnsi="標楷體" w:hint="eastAsia"/>
          <w:sz w:val="20"/>
        </w:rPr>
      </w:pPr>
      <w:r>
        <w:rPr>
          <w:rFonts w:ascii="標楷體" w:eastAsia="標楷體" w:hAnsi="標楷體" w:hint="eastAsia"/>
          <w:sz w:val="20"/>
        </w:rPr>
        <w:t>申請日期：   年   月   日</w:t>
      </w:r>
    </w:p>
    <w:tbl>
      <w:tblPr>
        <w:tblW w:w="87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7"/>
        <w:gridCol w:w="1413"/>
        <w:gridCol w:w="238"/>
        <w:gridCol w:w="898"/>
        <w:gridCol w:w="420"/>
        <w:gridCol w:w="138"/>
        <w:gridCol w:w="1392"/>
        <w:gridCol w:w="63"/>
        <w:gridCol w:w="1017"/>
        <w:gridCol w:w="1922"/>
      </w:tblGrid>
      <w:tr w:rsidR="0064234D">
        <w:tblPrEx>
          <w:tblCellMar>
            <w:top w:w="0" w:type="dxa"/>
            <w:bottom w:w="0" w:type="dxa"/>
          </w:tblCellMar>
        </w:tblPrEx>
        <w:trPr>
          <w:cantSplit/>
          <w:trHeight w:val="360"/>
        </w:trPr>
        <w:tc>
          <w:tcPr>
            <w:tcW w:w="1287" w:type="dxa"/>
            <w:vMerge w:val="restart"/>
            <w:vAlign w:val="center"/>
          </w:tcPr>
          <w:p w:rsidR="0064234D" w:rsidRDefault="0064234D">
            <w:pPr>
              <w:jc w:val="distribute"/>
              <w:rPr>
                <w:rFonts w:ascii="標楷體" w:eastAsia="標楷體" w:hAnsi="標楷體" w:hint="eastAsia"/>
              </w:rPr>
            </w:pPr>
            <w:r>
              <w:rPr>
                <w:rFonts w:ascii="標楷體" w:eastAsia="標楷體" w:hAnsi="標楷體" w:hint="eastAsia"/>
              </w:rPr>
              <w:t>姓名</w:t>
            </w:r>
          </w:p>
        </w:tc>
        <w:tc>
          <w:tcPr>
            <w:tcW w:w="2549" w:type="dxa"/>
            <w:gridSpan w:val="3"/>
            <w:tcBorders>
              <w:bottom w:val="nil"/>
            </w:tcBorders>
          </w:tcPr>
          <w:p w:rsidR="0064234D" w:rsidRDefault="0064234D">
            <w:pPr>
              <w:rPr>
                <w:rFonts w:ascii="標楷體" w:eastAsia="標楷體" w:hAnsi="標楷體" w:hint="eastAsia"/>
              </w:rPr>
            </w:pPr>
            <w:r>
              <w:rPr>
                <w:rFonts w:ascii="標楷體" w:eastAsia="標楷體" w:hAnsi="標楷體" w:hint="eastAsia"/>
              </w:rPr>
              <w:t>中文：</w:t>
            </w:r>
          </w:p>
        </w:tc>
        <w:tc>
          <w:tcPr>
            <w:tcW w:w="420" w:type="dxa"/>
            <w:vMerge w:val="restart"/>
            <w:vAlign w:val="center"/>
          </w:tcPr>
          <w:p w:rsidR="0064234D" w:rsidRDefault="0064234D">
            <w:pPr>
              <w:jc w:val="center"/>
              <w:rPr>
                <w:rFonts w:ascii="標楷體" w:eastAsia="標楷體" w:hAnsi="標楷體" w:hint="eastAsia"/>
              </w:rPr>
            </w:pPr>
            <w:r>
              <w:rPr>
                <w:rFonts w:ascii="標楷體" w:eastAsia="標楷體" w:hAnsi="標楷體" w:hint="eastAsia"/>
              </w:rPr>
              <w:t>學 號</w:t>
            </w:r>
          </w:p>
        </w:tc>
        <w:tc>
          <w:tcPr>
            <w:tcW w:w="1530" w:type="dxa"/>
            <w:gridSpan w:val="2"/>
            <w:vMerge w:val="restart"/>
            <w:vAlign w:val="center"/>
          </w:tcPr>
          <w:p w:rsidR="0064234D" w:rsidRDefault="0064234D">
            <w:pPr>
              <w:jc w:val="center"/>
              <w:rPr>
                <w:rFonts w:ascii="標楷體" w:eastAsia="標楷體" w:hAnsi="標楷體" w:hint="eastAsia"/>
              </w:rPr>
            </w:pPr>
          </w:p>
        </w:tc>
        <w:tc>
          <w:tcPr>
            <w:tcW w:w="1080" w:type="dxa"/>
            <w:gridSpan w:val="2"/>
            <w:vMerge w:val="restart"/>
            <w:vAlign w:val="center"/>
          </w:tcPr>
          <w:p w:rsidR="0064234D" w:rsidRDefault="0064234D">
            <w:pPr>
              <w:jc w:val="center"/>
              <w:rPr>
                <w:rFonts w:ascii="標楷體" w:eastAsia="標楷體" w:hAnsi="標楷體" w:hint="eastAsia"/>
              </w:rPr>
            </w:pPr>
            <w:r>
              <w:rPr>
                <w:rFonts w:ascii="標楷體" w:eastAsia="標楷體" w:hAnsi="標楷體" w:hint="eastAsia"/>
              </w:rPr>
              <w:t>連絡電話</w:t>
            </w:r>
          </w:p>
        </w:tc>
        <w:tc>
          <w:tcPr>
            <w:tcW w:w="1922" w:type="dxa"/>
            <w:vMerge w:val="restart"/>
          </w:tcPr>
          <w:p w:rsidR="0064234D" w:rsidRDefault="0064234D">
            <w:pPr>
              <w:rPr>
                <w:rFonts w:ascii="標楷體" w:eastAsia="標楷體" w:hAnsi="標楷體" w:hint="eastAsia"/>
              </w:rPr>
            </w:pPr>
            <w:r>
              <w:rPr>
                <w:rFonts w:ascii="標楷體" w:eastAsia="標楷體" w:hAnsi="標楷體" w:hint="eastAsia"/>
              </w:rPr>
              <w:t>（H）</w:t>
            </w:r>
          </w:p>
          <w:p w:rsidR="0064234D" w:rsidRDefault="0064234D">
            <w:pPr>
              <w:rPr>
                <w:rFonts w:ascii="標楷體" w:eastAsia="標楷體" w:hAnsi="標楷體" w:hint="eastAsia"/>
              </w:rPr>
            </w:pPr>
            <w:r>
              <w:rPr>
                <w:rFonts w:ascii="標楷體" w:eastAsia="標楷體" w:hAnsi="標楷體" w:hint="eastAsia"/>
              </w:rPr>
              <w:t>手機：</w:t>
            </w:r>
          </w:p>
        </w:tc>
      </w:tr>
      <w:tr w:rsidR="0064234D">
        <w:tblPrEx>
          <w:tblCellMar>
            <w:top w:w="0" w:type="dxa"/>
            <w:bottom w:w="0" w:type="dxa"/>
          </w:tblCellMar>
        </w:tblPrEx>
        <w:trPr>
          <w:cantSplit/>
          <w:trHeight w:val="360"/>
        </w:trPr>
        <w:tc>
          <w:tcPr>
            <w:tcW w:w="1287" w:type="dxa"/>
            <w:vMerge/>
            <w:tcBorders>
              <w:bottom w:val="nil"/>
            </w:tcBorders>
            <w:vAlign w:val="center"/>
          </w:tcPr>
          <w:p w:rsidR="0064234D" w:rsidRDefault="0064234D">
            <w:pPr>
              <w:jc w:val="distribute"/>
              <w:rPr>
                <w:rFonts w:ascii="標楷體" w:eastAsia="標楷體" w:hAnsi="標楷體" w:hint="eastAsia"/>
              </w:rPr>
            </w:pPr>
          </w:p>
        </w:tc>
        <w:tc>
          <w:tcPr>
            <w:tcW w:w="2549" w:type="dxa"/>
            <w:gridSpan w:val="3"/>
            <w:tcBorders>
              <w:bottom w:val="nil"/>
            </w:tcBorders>
          </w:tcPr>
          <w:p w:rsidR="0064234D" w:rsidRDefault="0064234D">
            <w:pPr>
              <w:rPr>
                <w:rFonts w:ascii="標楷體" w:eastAsia="標楷體" w:hAnsi="標楷體" w:hint="eastAsia"/>
              </w:rPr>
            </w:pPr>
            <w:r>
              <w:rPr>
                <w:rFonts w:ascii="標楷體" w:eastAsia="標楷體" w:hAnsi="標楷體" w:hint="eastAsia"/>
              </w:rPr>
              <w:t>英文：</w:t>
            </w:r>
          </w:p>
        </w:tc>
        <w:tc>
          <w:tcPr>
            <w:tcW w:w="420" w:type="dxa"/>
            <w:vMerge/>
            <w:tcBorders>
              <w:bottom w:val="nil"/>
            </w:tcBorders>
            <w:vAlign w:val="center"/>
          </w:tcPr>
          <w:p w:rsidR="0064234D" w:rsidRDefault="0064234D">
            <w:pPr>
              <w:jc w:val="center"/>
              <w:rPr>
                <w:rFonts w:ascii="標楷體" w:eastAsia="標楷體" w:hAnsi="標楷體" w:hint="eastAsia"/>
              </w:rPr>
            </w:pPr>
          </w:p>
        </w:tc>
        <w:tc>
          <w:tcPr>
            <w:tcW w:w="1530" w:type="dxa"/>
            <w:gridSpan w:val="2"/>
            <w:vMerge/>
            <w:tcBorders>
              <w:bottom w:val="nil"/>
            </w:tcBorders>
            <w:vAlign w:val="center"/>
          </w:tcPr>
          <w:p w:rsidR="0064234D" w:rsidRDefault="0064234D">
            <w:pPr>
              <w:jc w:val="center"/>
              <w:rPr>
                <w:rFonts w:ascii="標楷體" w:eastAsia="標楷體" w:hAnsi="標楷體" w:hint="eastAsia"/>
              </w:rPr>
            </w:pPr>
          </w:p>
        </w:tc>
        <w:tc>
          <w:tcPr>
            <w:tcW w:w="1080" w:type="dxa"/>
            <w:gridSpan w:val="2"/>
            <w:vMerge/>
            <w:tcBorders>
              <w:bottom w:val="nil"/>
            </w:tcBorders>
            <w:vAlign w:val="center"/>
          </w:tcPr>
          <w:p w:rsidR="0064234D" w:rsidRDefault="0064234D">
            <w:pPr>
              <w:jc w:val="center"/>
              <w:rPr>
                <w:rFonts w:ascii="標楷體" w:eastAsia="標楷體" w:hAnsi="標楷體" w:hint="eastAsia"/>
              </w:rPr>
            </w:pPr>
          </w:p>
        </w:tc>
        <w:tc>
          <w:tcPr>
            <w:tcW w:w="1922" w:type="dxa"/>
            <w:vMerge/>
            <w:tcBorders>
              <w:bottom w:val="nil"/>
            </w:tcBorders>
          </w:tcPr>
          <w:p w:rsidR="0064234D" w:rsidRDefault="0064234D">
            <w:pPr>
              <w:rPr>
                <w:rFonts w:ascii="標楷體" w:eastAsia="標楷體" w:hAnsi="標楷體" w:hint="eastAsia"/>
              </w:rPr>
            </w:pPr>
          </w:p>
        </w:tc>
      </w:tr>
      <w:tr w:rsidR="0064234D">
        <w:tblPrEx>
          <w:tblCellMar>
            <w:top w:w="0" w:type="dxa"/>
            <w:bottom w:w="0" w:type="dxa"/>
          </w:tblCellMar>
        </w:tblPrEx>
        <w:trPr>
          <w:cantSplit/>
          <w:trHeight w:val="360"/>
        </w:trPr>
        <w:tc>
          <w:tcPr>
            <w:tcW w:w="1287" w:type="dxa"/>
            <w:tcBorders>
              <w:bottom w:val="nil"/>
            </w:tcBorders>
            <w:vAlign w:val="center"/>
          </w:tcPr>
          <w:p w:rsidR="0064234D" w:rsidRDefault="0064234D">
            <w:pPr>
              <w:jc w:val="distribute"/>
              <w:rPr>
                <w:rFonts w:ascii="標楷體" w:eastAsia="標楷體" w:hAnsi="標楷體" w:hint="eastAsia"/>
              </w:rPr>
            </w:pPr>
            <w:r>
              <w:rPr>
                <w:rFonts w:ascii="標楷體" w:eastAsia="標楷體" w:hAnsi="標楷體" w:hint="eastAsia"/>
              </w:rPr>
              <w:t>性別</w:t>
            </w:r>
          </w:p>
        </w:tc>
        <w:tc>
          <w:tcPr>
            <w:tcW w:w="2549" w:type="dxa"/>
            <w:gridSpan w:val="3"/>
            <w:tcBorders>
              <w:bottom w:val="nil"/>
            </w:tcBorders>
          </w:tcPr>
          <w:p w:rsidR="0064234D" w:rsidRDefault="0064234D">
            <w:pPr>
              <w:rPr>
                <w:rFonts w:ascii="標楷體" w:eastAsia="標楷體" w:hAnsi="標楷體" w:hint="eastAsia"/>
              </w:rPr>
            </w:pPr>
            <w:r>
              <w:rPr>
                <w:rFonts w:ascii="標楷體" w:eastAsia="標楷體" w:hAnsi="標楷體" w:hint="eastAsia"/>
              </w:rPr>
              <w:t>□男    □女</w:t>
            </w:r>
          </w:p>
        </w:tc>
        <w:tc>
          <w:tcPr>
            <w:tcW w:w="1950" w:type="dxa"/>
            <w:gridSpan w:val="3"/>
            <w:tcBorders>
              <w:bottom w:val="nil"/>
            </w:tcBorders>
            <w:vAlign w:val="center"/>
          </w:tcPr>
          <w:p w:rsidR="0064234D" w:rsidRDefault="0064234D">
            <w:pPr>
              <w:jc w:val="center"/>
              <w:rPr>
                <w:rFonts w:ascii="標楷體" w:eastAsia="標楷體" w:hAnsi="標楷體" w:hint="eastAsia"/>
              </w:rPr>
            </w:pPr>
            <w:r>
              <w:rPr>
                <w:rFonts w:ascii="標楷體" w:eastAsia="標楷體" w:hAnsi="標楷體" w:hint="eastAsia"/>
              </w:rPr>
              <w:t>出生年月日</w:t>
            </w:r>
          </w:p>
        </w:tc>
        <w:tc>
          <w:tcPr>
            <w:tcW w:w="3002" w:type="dxa"/>
            <w:gridSpan w:val="3"/>
            <w:tcBorders>
              <w:bottom w:val="nil"/>
            </w:tcBorders>
            <w:vAlign w:val="center"/>
          </w:tcPr>
          <w:p w:rsidR="0064234D" w:rsidRDefault="0064234D">
            <w:pPr>
              <w:rPr>
                <w:rFonts w:ascii="標楷體" w:eastAsia="標楷體" w:hAnsi="標楷體" w:hint="eastAsia"/>
              </w:rPr>
            </w:pPr>
            <w:r>
              <w:rPr>
                <w:rFonts w:ascii="標楷體" w:eastAsia="標楷體" w:hAnsi="標楷體" w:hint="eastAsia"/>
              </w:rPr>
              <w:t>民國    年    月    日</w:t>
            </w:r>
          </w:p>
        </w:tc>
      </w:tr>
      <w:tr w:rsidR="0064234D">
        <w:tblPrEx>
          <w:tblCellMar>
            <w:top w:w="0" w:type="dxa"/>
            <w:bottom w:w="0" w:type="dxa"/>
          </w:tblCellMar>
        </w:tblPrEx>
        <w:trPr>
          <w:cantSplit/>
          <w:trHeight w:val="907"/>
        </w:trPr>
        <w:tc>
          <w:tcPr>
            <w:tcW w:w="1287" w:type="dxa"/>
            <w:tcBorders>
              <w:top w:val="single" w:sz="4" w:space="0" w:color="auto"/>
              <w:bottom w:val="double" w:sz="6" w:space="0" w:color="auto"/>
            </w:tcBorders>
            <w:vAlign w:val="center"/>
          </w:tcPr>
          <w:p w:rsidR="0064234D" w:rsidRDefault="0064234D">
            <w:pPr>
              <w:jc w:val="distribute"/>
              <w:rPr>
                <w:rFonts w:ascii="標楷體" w:eastAsia="標楷體" w:hAnsi="標楷體" w:hint="eastAsia"/>
              </w:rPr>
            </w:pPr>
            <w:r>
              <w:rPr>
                <w:rFonts w:ascii="標楷體" w:eastAsia="標楷體" w:hAnsi="標楷體" w:hint="eastAsia"/>
              </w:rPr>
              <w:t>現就讀</w:t>
            </w:r>
          </w:p>
          <w:p w:rsidR="0064234D" w:rsidRDefault="0064234D">
            <w:pPr>
              <w:jc w:val="distribute"/>
              <w:rPr>
                <w:rFonts w:ascii="標楷體" w:eastAsia="標楷體" w:hAnsi="標楷體" w:hint="eastAsia"/>
              </w:rPr>
            </w:pPr>
            <w:r>
              <w:rPr>
                <w:rFonts w:ascii="標楷體" w:eastAsia="標楷體" w:hAnsi="標楷體" w:hint="eastAsia"/>
              </w:rPr>
              <w:t>院系所別</w:t>
            </w:r>
          </w:p>
        </w:tc>
        <w:tc>
          <w:tcPr>
            <w:tcW w:w="1413" w:type="dxa"/>
            <w:tcBorders>
              <w:top w:val="single" w:sz="4" w:space="0" w:color="auto"/>
              <w:bottom w:val="double" w:sz="6" w:space="0" w:color="auto"/>
              <w:right w:val="nil"/>
            </w:tcBorders>
            <w:vAlign w:val="center"/>
          </w:tcPr>
          <w:p w:rsidR="0064234D" w:rsidRDefault="0064234D">
            <w:pPr>
              <w:jc w:val="right"/>
              <w:rPr>
                <w:rFonts w:ascii="標楷體" w:eastAsia="標楷體" w:hAnsi="標楷體" w:hint="eastAsia"/>
              </w:rPr>
            </w:pPr>
            <w:r>
              <w:rPr>
                <w:rFonts w:ascii="標楷體" w:eastAsia="標楷體" w:hAnsi="標楷體" w:hint="eastAsia"/>
              </w:rPr>
              <w:t xml:space="preserve">      學院              </w:t>
            </w:r>
          </w:p>
        </w:tc>
        <w:tc>
          <w:tcPr>
            <w:tcW w:w="3086" w:type="dxa"/>
            <w:gridSpan w:val="5"/>
            <w:tcBorders>
              <w:top w:val="single" w:sz="4" w:space="0" w:color="auto"/>
              <w:left w:val="nil"/>
              <w:bottom w:val="double" w:sz="6" w:space="0" w:color="auto"/>
              <w:right w:val="single" w:sz="4" w:space="0" w:color="auto"/>
            </w:tcBorders>
            <w:vAlign w:val="center"/>
          </w:tcPr>
          <w:p w:rsidR="0064234D" w:rsidRDefault="0064234D">
            <w:pPr>
              <w:ind w:rightChars="26" w:right="62"/>
              <w:jc w:val="right"/>
              <w:rPr>
                <w:rFonts w:ascii="標楷體" w:eastAsia="標楷體" w:hAnsi="標楷體" w:hint="eastAsia"/>
              </w:rPr>
            </w:pPr>
            <w:r>
              <w:rPr>
                <w:rFonts w:ascii="標楷體" w:eastAsia="標楷體" w:hAnsi="標楷體" w:hint="eastAsia"/>
              </w:rPr>
              <w:t>系所</w:t>
            </w:r>
          </w:p>
          <w:p w:rsidR="0064234D" w:rsidRDefault="0064234D">
            <w:pPr>
              <w:ind w:rightChars="26" w:right="62"/>
              <w:jc w:val="right"/>
              <w:rPr>
                <w:rFonts w:ascii="標楷體" w:eastAsia="標楷體" w:hAnsi="標楷體" w:hint="eastAsia"/>
              </w:rPr>
            </w:pPr>
          </w:p>
          <w:p w:rsidR="0064234D" w:rsidRDefault="0064234D">
            <w:pPr>
              <w:ind w:rightChars="26" w:right="62"/>
              <w:jc w:val="right"/>
              <w:rPr>
                <w:rFonts w:ascii="標楷體" w:eastAsia="標楷體" w:hAnsi="標楷體" w:hint="eastAsia"/>
              </w:rPr>
            </w:pPr>
            <w:r>
              <w:rPr>
                <w:rFonts w:ascii="標楷體" w:eastAsia="標楷體" w:hAnsi="標楷體" w:hint="eastAsia"/>
              </w:rPr>
              <w:t>年級</w:t>
            </w:r>
          </w:p>
        </w:tc>
        <w:tc>
          <w:tcPr>
            <w:tcW w:w="3002" w:type="dxa"/>
            <w:gridSpan w:val="3"/>
            <w:tcBorders>
              <w:top w:val="single" w:sz="4" w:space="0" w:color="auto"/>
              <w:left w:val="single" w:sz="4" w:space="0" w:color="auto"/>
              <w:bottom w:val="double" w:sz="6" w:space="0" w:color="auto"/>
            </w:tcBorders>
            <w:vAlign w:val="center"/>
          </w:tcPr>
          <w:p w:rsidR="0064234D" w:rsidRDefault="0064234D">
            <w:pPr>
              <w:ind w:leftChars="20" w:left="48"/>
              <w:rPr>
                <w:rFonts w:ascii="標楷體" w:eastAsia="標楷體" w:hAnsi="標楷體" w:hint="eastAsia"/>
              </w:rPr>
            </w:pPr>
            <w:r>
              <w:rPr>
                <w:rFonts w:ascii="標楷體" w:eastAsia="標楷體" w:hAnsi="標楷體" w:hint="eastAsia"/>
              </w:rPr>
              <w:t>□學士班　□博士班</w:t>
            </w:r>
          </w:p>
          <w:p w:rsidR="0064234D" w:rsidRDefault="0064234D">
            <w:pPr>
              <w:ind w:leftChars="20" w:left="48"/>
              <w:rPr>
                <w:rFonts w:ascii="標楷體" w:eastAsia="標楷體" w:hAnsi="標楷體" w:hint="eastAsia"/>
              </w:rPr>
            </w:pPr>
            <w:r>
              <w:rPr>
                <w:rFonts w:ascii="標楷體" w:eastAsia="標楷體" w:hAnsi="標楷體" w:hint="eastAsia"/>
              </w:rPr>
              <w:t>□碩士班　□碩士在職專班</w:t>
            </w:r>
          </w:p>
          <w:p w:rsidR="0064234D" w:rsidRDefault="0064234D">
            <w:pPr>
              <w:ind w:leftChars="20" w:left="48"/>
              <w:rPr>
                <w:rFonts w:ascii="標楷體" w:eastAsia="標楷體" w:hAnsi="標楷體" w:hint="eastAsia"/>
              </w:rPr>
            </w:pPr>
            <w:r>
              <w:rPr>
                <w:rFonts w:ascii="標楷體" w:eastAsia="標楷體" w:hAnsi="標楷體" w:hint="eastAsia"/>
              </w:rPr>
              <w:t>□大學部二年制在職專班</w:t>
            </w:r>
          </w:p>
          <w:p w:rsidR="0064234D" w:rsidRDefault="0064234D">
            <w:pPr>
              <w:ind w:leftChars="20" w:left="48"/>
              <w:rPr>
                <w:rFonts w:ascii="標楷體" w:eastAsia="標楷體" w:hAnsi="標楷體" w:hint="eastAsia"/>
              </w:rPr>
            </w:pPr>
            <w:r>
              <w:rPr>
                <w:rFonts w:ascii="標楷體" w:eastAsia="標楷體" w:hAnsi="標楷體" w:hint="eastAsia"/>
              </w:rPr>
              <w:t>□產業研發碩士專班</w:t>
            </w:r>
          </w:p>
        </w:tc>
      </w:tr>
      <w:tr w:rsidR="0064234D">
        <w:tblPrEx>
          <w:tblCellMar>
            <w:top w:w="0" w:type="dxa"/>
            <w:bottom w:w="0" w:type="dxa"/>
          </w:tblCellMar>
        </w:tblPrEx>
        <w:trPr>
          <w:cantSplit/>
          <w:trHeight w:val="518"/>
        </w:trPr>
        <w:tc>
          <w:tcPr>
            <w:tcW w:w="1287" w:type="dxa"/>
            <w:vAlign w:val="center"/>
          </w:tcPr>
          <w:p w:rsidR="0064234D" w:rsidRDefault="0064234D">
            <w:pPr>
              <w:jc w:val="distribute"/>
              <w:rPr>
                <w:rFonts w:ascii="標楷體" w:eastAsia="標楷體" w:hAnsi="標楷體" w:hint="eastAsia"/>
              </w:rPr>
            </w:pPr>
            <w:r>
              <w:rPr>
                <w:rFonts w:ascii="標楷體" w:eastAsia="標楷體" w:hAnsi="標楷體" w:hint="eastAsia"/>
              </w:rPr>
              <w:t>擬赴</w:t>
            </w:r>
          </w:p>
          <w:p w:rsidR="0064234D" w:rsidRDefault="0064234D">
            <w:pPr>
              <w:jc w:val="distribute"/>
              <w:rPr>
                <w:rFonts w:ascii="標楷體" w:eastAsia="標楷體" w:hAnsi="標楷體" w:hint="eastAsia"/>
              </w:rPr>
            </w:pPr>
            <w:r>
              <w:rPr>
                <w:rFonts w:ascii="標楷體" w:eastAsia="標楷體" w:hAnsi="標楷體" w:hint="eastAsia"/>
              </w:rPr>
              <w:t>國外大學</w:t>
            </w:r>
          </w:p>
          <w:p w:rsidR="0064234D" w:rsidRDefault="0064234D">
            <w:pPr>
              <w:jc w:val="distribute"/>
              <w:rPr>
                <w:rFonts w:ascii="標楷體" w:eastAsia="標楷體" w:hAnsi="標楷體" w:hint="eastAsia"/>
              </w:rPr>
            </w:pPr>
            <w:r>
              <w:rPr>
                <w:rFonts w:ascii="標楷體" w:eastAsia="標楷體" w:hAnsi="標楷體" w:hint="eastAsia"/>
              </w:rPr>
              <w:t>院系名稱</w:t>
            </w:r>
          </w:p>
        </w:tc>
        <w:tc>
          <w:tcPr>
            <w:tcW w:w="4499" w:type="dxa"/>
            <w:gridSpan w:val="6"/>
          </w:tcPr>
          <w:p w:rsidR="0064234D" w:rsidRDefault="0064234D">
            <w:pPr>
              <w:jc w:val="both"/>
              <w:rPr>
                <w:rFonts w:ascii="標楷體" w:eastAsia="標楷體" w:hAnsi="標楷體" w:hint="eastAsia"/>
                <w:sz w:val="20"/>
              </w:rPr>
            </w:pPr>
            <w:r>
              <w:rPr>
                <w:rFonts w:ascii="標楷體" w:eastAsia="標楷體" w:hAnsi="標楷體" w:hint="eastAsia"/>
                <w:sz w:val="20"/>
              </w:rPr>
              <w:t>英國貝德福特大學（University of Bedfordshire）</w:t>
            </w:r>
          </w:p>
          <w:p w:rsidR="0064234D" w:rsidRDefault="0064234D">
            <w:pPr>
              <w:ind w:leftChars="92" w:left="405" w:hangingChars="102" w:hanging="184"/>
              <w:jc w:val="both"/>
              <w:rPr>
                <w:rFonts w:ascii="標楷體" w:eastAsia="標楷體" w:hAnsi="標楷體" w:hint="eastAsia"/>
              </w:rPr>
            </w:pPr>
            <w:r>
              <w:rPr>
                <w:rFonts w:ascii="標楷體" w:eastAsia="標楷體" w:hAnsi="標楷體" w:hint="eastAsia"/>
                <w:sz w:val="18"/>
              </w:rPr>
              <w:t>□計算與資訊系統學系（Department of Computing and Information Systems）</w:t>
            </w:r>
          </w:p>
        </w:tc>
        <w:tc>
          <w:tcPr>
            <w:tcW w:w="3002" w:type="dxa"/>
            <w:gridSpan w:val="3"/>
            <w:vMerge w:val="restart"/>
          </w:tcPr>
          <w:p w:rsidR="0064234D" w:rsidRDefault="0064234D">
            <w:pPr>
              <w:rPr>
                <w:rFonts w:ascii="標楷體" w:eastAsia="標楷體" w:hAnsi="標楷體" w:hint="eastAsia"/>
                <w:sz w:val="20"/>
              </w:rPr>
            </w:pPr>
            <w:r>
              <w:rPr>
                <w:rFonts w:ascii="標楷體" w:eastAsia="標楷體" w:hAnsi="標楷體" w:hint="eastAsia"/>
                <w:sz w:val="20"/>
              </w:rPr>
              <w:t>請檢附以下申請資料</w:t>
            </w:r>
          </w:p>
          <w:p w:rsidR="0064234D" w:rsidRDefault="0064234D">
            <w:pPr>
              <w:pStyle w:val="a6"/>
              <w:rPr>
                <w:rFonts w:hint="eastAsia"/>
              </w:rPr>
            </w:pPr>
            <w:r>
              <w:rPr>
                <w:rFonts w:hint="eastAsia"/>
              </w:rPr>
              <w:t>□國外大學入學申請表及其所指定之相關資料</w:t>
            </w:r>
          </w:p>
          <w:p w:rsidR="0064234D" w:rsidRDefault="0064234D">
            <w:pPr>
              <w:ind w:leftChars="10" w:left="244" w:hangingChars="110" w:hanging="220"/>
              <w:rPr>
                <w:rFonts w:ascii="標楷體" w:eastAsia="標楷體" w:hAnsi="標楷體" w:hint="eastAsia"/>
                <w:sz w:val="20"/>
              </w:rPr>
            </w:pPr>
            <w:r>
              <w:rPr>
                <w:rFonts w:ascii="標楷體" w:eastAsia="標楷體" w:hAnsi="標楷體" w:hint="eastAsia"/>
                <w:sz w:val="20"/>
              </w:rPr>
              <w:t>□其他相關資料</w:t>
            </w:r>
          </w:p>
        </w:tc>
      </w:tr>
      <w:tr w:rsidR="0064234D">
        <w:tblPrEx>
          <w:tblCellMar>
            <w:top w:w="0" w:type="dxa"/>
            <w:bottom w:w="0" w:type="dxa"/>
          </w:tblCellMar>
        </w:tblPrEx>
        <w:trPr>
          <w:cantSplit/>
          <w:trHeight w:val="524"/>
        </w:trPr>
        <w:tc>
          <w:tcPr>
            <w:tcW w:w="1287" w:type="dxa"/>
            <w:vAlign w:val="center"/>
          </w:tcPr>
          <w:p w:rsidR="0064234D" w:rsidRDefault="0064234D">
            <w:pPr>
              <w:jc w:val="distribute"/>
              <w:rPr>
                <w:rFonts w:ascii="標楷體" w:eastAsia="標楷體" w:hAnsi="標楷體" w:hint="eastAsia"/>
              </w:rPr>
            </w:pPr>
            <w:r>
              <w:rPr>
                <w:rFonts w:ascii="標楷體" w:eastAsia="標楷體" w:hAnsi="標楷體" w:hint="eastAsia"/>
              </w:rPr>
              <w:t>預計</w:t>
            </w:r>
          </w:p>
          <w:p w:rsidR="0064234D" w:rsidRDefault="0064234D">
            <w:pPr>
              <w:jc w:val="distribute"/>
              <w:rPr>
                <w:rFonts w:ascii="標楷體" w:eastAsia="標楷體" w:hAnsi="標楷體" w:hint="eastAsia"/>
              </w:rPr>
            </w:pPr>
            <w:r>
              <w:rPr>
                <w:rFonts w:ascii="標楷體" w:eastAsia="標楷體" w:hAnsi="標楷體" w:hint="eastAsia"/>
              </w:rPr>
              <w:t>出國期間</w:t>
            </w:r>
          </w:p>
        </w:tc>
        <w:tc>
          <w:tcPr>
            <w:tcW w:w="4499" w:type="dxa"/>
            <w:gridSpan w:val="6"/>
            <w:vAlign w:val="center"/>
          </w:tcPr>
          <w:p w:rsidR="0064234D" w:rsidRDefault="0064234D">
            <w:pPr>
              <w:rPr>
                <w:rFonts w:ascii="標楷體" w:eastAsia="標楷體" w:hAnsi="標楷體" w:hint="eastAsia"/>
                <w:sz w:val="20"/>
              </w:rPr>
            </w:pPr>
            <w:r>
              <w:rPr>
                <w:rFonts w:ascii="標楷體" w:eastAsia="標楷體" w:hAnsi="標楷體" w:hint="eastAsia"/>
                <w:sz w:val="20"/>
              </w:rPr>
              <w:t xml:space="preserve">自  </w:t>
            </w:r>
            <w:r>
              <w:rPr>
                <w:rFonts w:ascii="標楷體" w:eastAsia="標楷體" w:hAnsi="標楷體"/>
                <w:sz w:val="20"/>
              </w:rPr>
              <w:t xml:space="preserve">  </w:t>
            </w:r>
            <w:r>
              <w:rPr>
                <w:rFonts w:ascii="標楷體" w:eastAsia="標楷體" w:hAnsi="標楷體" w:hint="eastAsia"/>
                <w:sz w:val="20"/>
              </w:rPr>
              <w:t xml:space="preserve">年  </w:t>
            </w:r>
            <w:r>
              <w:rPr>
                <w:rFonts w:ascii="標楷體" w:eastAsia="標楷體" w:hAnsi="標楷體"/>
                <w:sz w:val="20"/>
              </w:rPr>
              <w:t xml:space="preserve">  </w:t>
            </w:r>
            <w:r>
              <w:rPr>
                <w:rFonts w:ascii="標楷體" w:eastAsia="標楷體" w:hAnsi="標楷體" w:hint="eastAsia"/>
                <w:sz w:val="20"/>
              </w:rPr>
              <w:t>月</w:t>
            </w:r>
            <w:r>
              <w:rPr>
                <w:rFonts w:ascii="標楷體" w:eastAsia="標楷體" w:hAnsi="標楷體"/>
                <w:sz w:val="20"/>
              </w:rPr>
              <w:t xml:space="preserve">  </w:t>
            </w:r>
            <w:r>
              <w:rPr>
                <w:rFonts w:ascii="標楷體" w:eastAsia="標楷體" w:hAnsi="標楷體" w:hint="eastAsia"/>
                <w:sz w:val="20"/>
              </w:rPr>
              <w:t xml:space="preserve">  日  至  </w:t>
            </w:r>
            <w:r>
              <w:rPr>
                <w:rFonts w:ascii="標楷體" w:eastAsia="標楷體" w:hAnsi="標楷體"/>
                <w:sz w:val="20"/>
              </w:rPr>
              <w:t xml:space="preserve">  </w:t>
            </w:r>
            <w:r>
              <w:rPr>
                <w:rFonts w:ascii="標楷體" w:eastAsia="標楷體" w:hAnsi="標楷體" w:hint="eastAsia"/>
                <w:sz w:val="20"/>
              </w:rPr>
              <w:t xml:space="preserve">年  </w:t>
            </w:r>
            <w:r>
              <w:rPr>
                <w:rFonts w:ascii="標楷體" w:eastAsia="標楷體" w:hAnsi="標楷體"/>
                <w:sz w:val="20"/>
              </w:rPr>
              <w:t xml:space="preserve">  </w:t>
            </w:r>
            <w:r>
              <w:rPr>
                <w:rFonts w:ascii="標楷體" w:eastAsia="標楷體" w:hAnsi="標楷體" w:hint="eastAsia"/>
                <w:sz w:val="20"/>
              </w:rPr>
              <w:t xml:space="preserve">月  </w:t>
            </w:r>
            <w:r>
              <w:rPr>
                <w:rFonts w:ascii="標楷體" w:eastAsia="標楷體" w:hAnsi="標楷體"/>
                <w:sz w:val="20"/>
              </w:rPr>
              <w:t xml:space="preserve">  </w:t>
            </w:r>
            <w:r>
              <w:rPr>
                <w:rFonts w:ascii="標楷體" w:eastAsia="標楷體" w:hAnsi="標楷體" w:hint="eastAsia"/>
                <w:sz w:val="20"/>
              </w:rPr>
              <w:t>日</w:t>
            </w:r>
          </w:p>
          <w:p w:rsidR="0064234D" w:rsidRDefault="0064234D">
            <w:pPr>
              <w:rPr>
                <w:rFonts w:ascii="標楷體" w:eastAsia="標楷體" w:hAnsi="標楷體" w:hint="eastAsia"/>
                <w:sz w:val="20"/>
              </w:rPr>
            </w:pPr>
            <w:r>
              <w:rPr>
                <w:rFonts w:ascii="標楷體" w:eastAsia="標楷體" w:hAnsi="標楷體" w:hint="eastAsia"/>
                <w:sz w:val="20"/>
              </w:rPr>
              <w:t>（役齡男子尚未履行兵役義務者，應符合兵役法施行法第48條第一項第一款規定，不得逾兩年。）</w:t>
            </w:r>
          </w:p>
        </w:tc>
        <w:tc>
          <w:tcPr>
            <w:tcW w:w="3002" w:type="dxa"/>
            <w:gridSpan w:val="3"/>
            <w:vMerge/>
          </w:tcPr>
          <w:p w:rsidR="0064234D" w:rsidRDefault="0064234D">
            <w:pPr>
              <w:rPr>
                <w:rFonts w:ascii="標楷體" w:eastAsia="標楷體" w:hAnsi="標楷體" w:hint="eastAsia"/>
              </w:rPr>
            </w:pPr>
          </w:p>
        </w:tc>
      </w:tr>
      <w:tr w:rsidR="0064234D">
        <w:tblPrEx>
          <w:tblCellMar>
            <w:top w:w="0" w:type="dxa"/>
            <w:bottom w:w="0" w:type="dxa"/>
          </w:tblCellMar>
        </w:tblPrEx>
        <w:trPr>
          <w:cantSplit/>
          <w:trHeight w:hRule="exact" w:val="900"/>
        </w:trPr>
        <w:tc>
          <w:tcPr>
            <w:tcW w:w="1287" w:type="dxa"/>
            <w:vAlign w:val="center"/>
          </w:tcPr>
          <w:p w:rsidR="0064234D" w:rsidRDefault="0064234D">
            <w:pPr>
              <w:jc w:val="distribute"/>
              <w:rPr>
                <w:rFonts w:ascii="標楷體" w:eastAsia="標楷體" w:hAnsi="標楷體" w:hint="eastAsia"/>
              </w:rPr>
            </w:pPr>
            <w:r>
              <w:rPr>
                <w:rFonts w:ascii="標楷體" w:eastAsia="標楷體" w:hAnsi="標楷體" w:hint="eastAsia"/>
              </w:rPr>
              <w:t>家長或</w:t>
            </w:r>
          </w:p>
          <w:p w:rsidR="0064234D" w:rsidRDefault="0064234D">
            <w:pPr>
              <w:jc w:val="distribute"/>
              <w:rPr>
                <w:rFonts w:ascii="標楷體" w:eastAsia="標楷體" w:hAnsi="標楷體" w:hint="eastAsia"/>
              </w:rPr>
            </w:pPr>
            <w:r>
              <w:rPr>
                <w:rFonts w:ascii="標楷體" w:eastAsia="標楷體" w:hAnsi="標楷體" w:hint="eastAsia"/>
              </w:rPr>
              <w:t>監護人</w:t>
            </w:r>
          </w:p>
        </w:tc>
        <w:tc>
          <w:tcPr>
            <w:tcW w:w="7501" w:type="dxa"/>
            <w:gridSpan w:val="9"/>
          </w:tcPr>
          <w:p w:rsidR="0064234D" w:rsidRDefault="0064234D">
            <w:pPr>
              <w:pStyle w:val="a3"/>
              <w:rPr>
                <w:rFonts w:ascii="標楷體" w:eastAsia="標楷體" w:hAnsi="標楷體" w:hint="eastAsia"/>
              </w:rPr>
            </w:pPr>
            <w:r>
              <w:rPr>
                <w:rFonts w:ascii="標楷體" w:eastAsia="標楷體" w:hAnsi="標楷體" w:hint="eastAsia"/>
              </w:rPr>
              <w:t>茲同意敝子弟出國；並保證依上述時間回國。</w:t>
            </w:r>
          </w:p>
          <w:p w:rsidR="0064234D" w:rsidRDefault="0064234D">
            <w:pPr>
              <w:spacing w:beforeLines="30" w:before="72"/>
              <w:jc w:val="center"/>
              <w:rPr>
                <w:rFonts w:ascii="標楷體" w:eastAsia="標楷體" w:hAnsi="標楷體" w:hint="eastAsia"/>
                <w:sz w:val="20"/>
              </w:rPr>
            </w:pPr>
            <w:r>
              <w:rPr>
                <w:rFonts w:ascii="標楷體" w:eastAsia="標楷體" w:hAnsi="標楷體"/>
                <w:sz w:val="20"/>
              </w:rPr>
              <w:t xml:space="preserve">                            </w:t>
            </w:r>
            <w:r>
              <w:rPr>
                <w:rFonts w:ascii="標楷體" w:eastAsia="標楷體" w:hAnsi="標楷體" w:hint="eastAsia"/>
                <w:sz w:val="20"/>
              </w:rPr>
              <w:t>家長（監護人）：</w:t>
            </w:r>
            <w:r>
              <w:rPr>
                <w:rFonts w:ascii="標楷體" w:eastAsia="標楷體" w:hAnsi="標楷體" w:hint="eastAsia"/>
                <w:sz w:val="20"/>
                <w:u w:val="single"/>
              </w:rPr>
              <w:t xml:space="preserve">   </w:t>
            </w:r>
            <w:r>
              <w:rPr>
                <w:rFonts w:ascii="標楷體" w:eastAsia="標楷體" w:hAnsi="標楷體"/>
                <w:sz w:val="20"/>
                <w:u w:val="single"/>
              </w:rPr>
              <w:t xml:space="preserve">  </w:t>
            </w:r>
            <w:r>
              <w:rPr>
                <w:rFonts w:ascii="標楷體" w:eastAsia="標楷體" w:hAnsi="標楷體" w:hint="eastAsia"/>
                <w:sz w:val="20"/>
                <w:u w:val="single"/>
              </w:rPr>
              <w:t xml:space="preserve">   </w:t>
            </w:r>
            <w:r>
              <w:rPr>
                <w:rFonts w:ascii="標楷體" w:eastAsia="標楷體" w:hAnsi="標楷體"/>
                <w:sz w:val="20"/>
                <w:u w:val="single"/>
              </w:rPr>
              <w:t xml:space="preserve">   </w:t>
            </w:r>
            <w:r>
              <w:rPr>
                <w:rFonts w:ascii="標楷體" w:eastAsia="標楷體" w:hAnsi="標楷體" w:hint="eastAsia"/>
                <w:sz w:val="20"/>
                <w:u w:val="single"/>
              </w:rPr>
              <w:t xml:space="preserve">            </w:t>
            </w:r>
            <w:r>
              <w:rPr>
                <w:rFonts w:ascii="標楷體" w:eastAsia="標楷體" w:hAnsi="標楷體"/>
                <w:sz w:val="20"/>
                <w:u w:val="single"/>
              </w:rPr>
              <w:t xml:space="preserve">  </w:t>
            </w:r>
            <w:r>
              <w:rPr>
                <w:rFonts w:ascii="標楷體" w:eastAsia="標楷體" w:hAnsi="標楷體" w:hint="eastAsia"/>
                <w:sz w:val="20"/>
              </w:rPr>
              <w:t>（簽章）</w:t>
            </w:r>
          </w:p>
        </w:tc>
      </w:tr>
      <w:tr w:rsidR="0064234D">
        <w:tblPrEx>
          <w:tblCellMar>
            <w:top w:w="0" w:type="dxa"/>
            <w:bottom w:w="0" w:type="dxa"/>
          </w:tblCellMar>
        </w:tblPrEx>
        <w:trPr>
          <w:cantSplit/>
          <w:trHeight w:val="1249"/>
        </w:trPr>
        <w:tc>
          <w:tcPr>
            <w:tcW w:w="1287" w:type="dxa"/>
            <w:tcBorders>
              <w:bottom w:val="nil"/>
            </w:tcBorders>
            <w:vAlign w:val="center"/>
          </w:tcPr>
          <w:p w:rsidR="0064234D" w:rsidRDefault="0064234D">
            <w:pPr>
              <w:jc w:val="distribute"/>
              <w:rPr>
                <w:rFonts w:ascii="標楷體" w:eastAsia="標楷體" w:hAnsi="標楷體" w:hint="eastAsia"/>
              </w:rPr>
            </w:pPr>
            <w:r>
              <w:rPr>
                <w:rFonts w:ascii="標楷體" w:eastAsia="標楷體" w:hAnsi="標楷體" w:hint="eastAsia"/>
              </w:rPr>
              <w:t>註冊</w:t>
            </w:r>
          </w:p>
          <w:p w:rsidR="0064234D" w:rsidRDefault="0064234D">
            <w:pPr>
              <w:jc w:val="distribute"/>
              <w:rPr>
                <w:rFonts w:ascii="標楷體" w:eastAsia="標楷體" w:hAnsi="標楷體" w:hint="eastAsia"/>
              </w:rPr>
            </w:pPr>
            <w:r>
              <w:rPr>
                <w:rFonts w:ascii="標楷體" w:eastAsia="標楷體" w:hAnsi="標楷體" w:hint="eastAsia"/>
              </w:rPr>
              <w:t>委託人</w:t>
            </w:r>
          </w:p>
        </w:tc>
        <w:tc>
          <w:tcPr>
            <w:tcW w:w="7501" w:type="dxa"/>
            <w:gridSpan w:val="9"/>
            <w:tcBorders>
              <w:bottom w:val="nil"/>
            </w:tcBorders>
          </w:tcPr>
          <w:p w:rsidR="0064234D" w:rsidRDefault="0064234D">
            <w:pPr>
              <w:rPr>
                <w:rFonts w:ascii="標楷體" w:eastAsia="標楷體" w:hAnsi="標楷體" w:hint="eastAsia"/>
              </w:rPr>
            </w:pPr>
            <w:r>
              <w:rPr>
                <w:rFonts w:ascii="標楷體" w:eastAsia="標楷體" w:hAnsi="標楷體" w:hint="eastAsia"/>
              </w:rPr>
              <w:t>本人於出國期限內有關本校註冊事項得委由家長或受託人辦理。</w:t>
            </w:r>
          </w:p>
          <w:p w:rsidR="0064234D" w:rsidRDefault="0064234D">
            <w:pPr>
              <w:pStyle w:val="2"/>
              <w:rPr>
                <w:rFonts w:hint="eastAsia"/>
              </w:rPr>
            </w:pPr>
            <w:r>
              <w:rPr>
                <w:rFonts w:hint="eastAsia"/>
              </w:rPr>
              <w:t>（學生出國修讀跨國雙學位期間，原則上本校學籍仍屬在學，惟免繳註冊相關費用，但有關學生團體保險費用，原則上仍應納保，若填寫放棄學保聲明書，則可棄保）</w:t>
            </w:r>
          </w:p>
          <w:p w:rsidR="0064234D" w:rsidRDefault="0064234D">
            <w:pPr>
              <w:rPr>
                <w:rFonts w:ascii="標楷體" w:eastAsia="標楷體" w:hAnsi="標楷體" w:hint="eastAsia"/>
              </w:rPr>
            </w:pPr>
            <w:r>
              <w:rPr>
                <w:rFonts w:ascii="標楷體" w:eastAsia="標楷體" w:hAnsi="標楷體" w:hint="eastAsia"/>
              </w:rPr>
              <w:t xml:space="preserve">家長/受託人：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hint="eastAsia"/>
                <w:sz w:val="20"/>
              </w:rPr>
              <w:t>（簽章）</w:t>
            </w:r>
            <w:r>
              <w:rPr>
                <w:rFonts w:ascii="標楷體" w:eastAsia="標楷體" w:hAnsi="標楷體" w:hint="eastAsia"/>
              </w:rPr>
              <w:t>連絡電話：</w:t>
            </w:r>
          </w:p>
          <w:p w:rsidR="0064234D" w:rsidRDefault="0064234D">
            <w:pPr>
              <w:rPr>
                <w:rFonts w:ascii="標楷體" w:eastAsia="標楷體" w:hAnsi="標楷體" w:hint="eastAsia"/>
              </w:rPr>
            </w:pPr>
            <w:r>
              <w:rPr>
                <w:rFonts w:ascii="標楷體" w:eastAsia="標楷體" w:hAnsi="標楷體" w:hint="eastAsia"/>
              </w:rPr>
              <w:t>受託人若為自己之同學請加註受託人以下資料：</w:t>
            </w:r>
          </w:p>
          <w:p w:rsidR="0064234D" w:rsidRDefault="0064234D">
            <w:pPr>
              <w:rPr>
                <w:rFonts w:ascii="標楷體" w:eastAsia="標楷體" w:hAnsi="標楷體" w:hint="eastAsia"/>
              </w:rPr>
            </w:pPr>
            <w:r>
              <w:rPr>
                <w:rFonts w:ascii="標楷體" w:eastAsia="標楷體" w:hAnsi="標楷體" w:hint="eastAsia"/>
              </w:rPr>
              <w:t>學  號：                  學系：               年級：</w:t>
            </w:r>
          </w:p>
        </w:tc>
      </w:tr>
      <w:tr w:rsidR="0064234D">
        <w:tblPrEx>
          <w:tblCellMar>
            <w:top w:w="0" w:type="dxa"/>
            <w:bottom w:w="0" w:type="dxa"/>
          </w:tblCellMar>
        </w:tblPrEx>
        <w:trPr>
          <w:cantSplit/>
          <w:trHeight w:val="1249"/>
        </w:trPr>
        <w:tc>
          <w:tcPr>
            <w:tcW w:w="1287" w:type="dxa"/>
            <w:tcBorders>
              <w:bottom w:val="nil"/>
            </w:tcBorders>
            <w:vAlign w:val="center"/>
          </w:tcPr>
          <w:p w:rsidR="0064234D" w:rsidRDefault="0064234D">
            <w:pPr>
              <w:jc w:val="distribute"/>
              <w:rPr>
                <w:rFonts w:ascii="標楷體" w:eastAsia="標楷體" w:hAnsi="標楷體" w:hint="eastAsia"/>
              </w:rPr>
            </w:pPr>
            <w:r>
              <w:rPr>
                <w:rFonts w:ascii="標楷體" w:eastAsia="標楷體" w:hAnsi="標楷體" w:hint="eastAsia"/>
              </w:rPr>
              <w:t>現就讀</w:t>
            </w:r>
          </w:p>
          <w:p w:rsidR="0064234D" w:rsidRDefault="0064234D">
            <w:pPr>
              <w:jc w:val="distribute"/>
              <w:rPr>
                <w:rFonts w:ascii="標楷體" w:eastAsia="標楷體" w:hAnsi="標楷體" w:hint="eastAsia"/>
              </w:rPr>
            </w:pPr>
            <w:r>
              <w:rPr>
                <w:rFonts w:ascii="標楷體" w:eastAsia="標楷體" w:hAnsi="標楷體" w:hint="eastAsia"/>
              </w:rPr>
              <w:t>學系審查</w:t>
            </w:r>
          </w:p>
          <w:p w:rsidR="0064234D" w:rsidRDefault="0064234D">
            <w:pPr>
              <w:jc w:val="distribute"/>
              <w:rPr>
                <w:rFonts w:ascii="標楷體" w:eastAsia="標楷體" w:hAnsi="標楷體" w:hint="eastAsia"/>
              </w:rPr>
            </w:pPr>
            <w:r>
              <w:rPr>
                <w:rFonts w:ascii="標楷體" w:eastAsia="標楷體" w:hAnsi="標楷體" w:hint="eastAsia"/>
              </w:rPr>
              <w:t>意見</w:t>
            </w:r>
          </w:p>
        </w:tc>
        <w:tc>
          <w:tcPr>
            <w:tcW w:w="7501" w:type="dxa"/>
            <w:gridSpan w:val="9"/>
            <w:tcBorders>
              <w:bottom w:val="nil"/>
            </w:tcBorders>
          </w:tcPr>
          <w:p w:rsidR="0064234D" w:rsidRDefault="0064234D">
            <w:pPr>
              <w:rPr>
                <w:rFonts w:ascii="標楷體" w:eastAsia="標楷體" w:hAnsi="標楷體" w:hint="eastAsia"/>
              </w:rPr>
            </w:pPr>
            <w:r>
              <w:rPr>
                <w:rFonts w:ascii="標楷體" w:eastAsia="標楷體" w:hAnsi="標楷體" w:hint="eastAsia"/>
              </w:rPr>
              <w:t>學系審查會議名稱：</w:t>
            </w:r>
          </w:p>
          <w:p w:rsidR="0064234D" w:rsidRDefault="0064234D">
            <w:pPr>
              <w:rPr>
                <w:rFonts w:ascii="標楷體" w:eastAsia="標楷體" w:hAnsi="標楷體" w:hint="eastAsia"/>
              </w:rPr>
            </w:pPr>
            <w:r>
              <w:rPr>
                <w:rFonts w:ascii="標楷體" w:eastAsia="標楷體" w:hAnsi="標楷體" w:hint="eastAsia"/>
              </w:rPr>
              <w:t>審查會議日期：</w:t>
            </w:r>
          </w:p>
          <w:p w:rsidR="0064234D" w:rsidRDefault="0064234D">
            <w:pPr>
              <w:rPr>
                <w:rFonts w:ascii="標楷體" w:eastAsia="標楷體" w:hAnsi="標楷體" w:hint="eastAsia"/>
              </w:rPr>
            </w:pPr>
            <w:r>
              <w:rPr>
                <w:rFonts w:ascii="標楷體" w:eastAsia="標楷體" w:hAnsi="標楷體" w:hint="eastAsia"/>
              </w:rPr>
              <w:t>審查結果：□通過推薦修讀跨國雙學位  □不通過推薦修讀跨國雙學位</w:t>
            </w:r>
          </w:p>
          <w:p w:rsidR="0064234D" w:rsidRDefault="0064234D">
            <w:pPr>
              <w:ind w:leftChars="490" w:left="1176"/>
              <w:rPr>
                <w:rFonts w:ascii="標楷體" w:eastAsia="標楷體" w:hAnsi="標楷體" w:hint="eastAsia"/>
              </w:rPr>
            </w:pPr>
            <w:r>
              <w:rPr>
                <w:rFonts w:ascii="標楷體" w:eastAsia="標楷體" w:hAnsi="標楷體" w:hint="eastAsia"/>
              </w:rPr>
              <w:t>（請檢附相關審查會議紀錄）</w:t>
            </w:r>
          </w:p>
        </w:tc>
      </w:tr>
      <w:tr w:rsidR="0064234D">
        <w:tblPrEx>
          <w:tblCellMar>
            <w:top w:w="0" w:type="dxa"/>
            <w:bottom w:w="0" w:type="dxa"/>
          </w:tblCellMar>
        </w:tblPrEx>
        <w:trPr>
          <w:cantSplit/>
        </w:trPr>
        <w:tc>
          <w:tcPr>
            <w:tcW w:w="8788" w:type="dxa"/>
            <w:gridSpan w:val="10"/>
            <w:tcBorders>
              <w:top w:val="double" w:sz="6" w:space="0" w:color="auto"/>
              <w:bottom w:val="double" w:sz="6" w:space="0" w:color="auto"/>
            </w:tcBorders>
            <w:shd w:val="pct5" w:color="auto" w:fill="FFFFFF"/>
            <w:vAlign w:val="center"/>
          </w:tcPr>
          <w:p w:rsidR="0064234D" w:rsidRDefault="0064234D">
            <w:pPr>
              <w:snapToGrid w:val="0"/>
              <w:spacing w:line="240" w:lineRule="atLeast"/>
              <w:jc w:val="center"/>
              <w:rPr>
                <w:rFonts w:ascii="標楷體" w:eastAsia="標楷體" w:hAnsi="標楷體" w:hint="eastAsia"/>
              </w:rPr>
            </w:pPr>
            <w:r>
              <w:rPr>
                <w:rFonts w:ascii="標楷體" w:eastAsia="標楷體" w:hAnsi="標楷體" w:hint="eastAsia"/>
              </w:rPr>
              <w:t>校內審核程序</w:t>
            </w:r>
          </w:p>
        </w:tc>
      </w:tr>
      <w:tr w:rsidR="0064234D">
        <w:tblPrEx>
          <w:tblCellMar>
            <w:top w:w="0" w:type="dxa"/>
            <w:bottom w:w="0" w:type="dxa"/>
          </w:tblCellMar>
        </w:tblPrEx>
        <w:trPr>
          <w:cantSplit/>
        </w:trPr>
        <w:tc>
          <w:tcPr>
            <w:tcW w:w="2938" w:type="dxa"/>
            <w:gridSpan w:val="3"/>
            <w:tcBorders>
              <w:top w:val="nil"/>
            </w:tcBorders>
            <w:vAlign w:val="center"/>
          </w:tcPr>
          <w:p w:rsidR="0064234D" w:rsidRDefault="0064234D">
            <w:pPr>
              <w:snapToGrid w:val="0"/>
              <w:spacing w:line="240" w:lineRule="atLeast"/>
              <w:jc w:val="center"/>
              <w:rPr>
                <w:rFonts w:ascii="標楷體" w:eastAsia="標楷體" w:hAnsi="標楷體" w:hint="eastAsia"/>
              </w:rPr>
            </w:pPr>
            <w:r>
              <w:rPr>
                <w:rFonts w:ascii="標楷體" w:eastAsia="標楷體" w:hAnsi="標楷體" w:hint="eastAsia"/>
              </w:rPr>
              <w:t>1.學系（所）</w:t>
            </w:r>
          </w:p>
        </w:tc>
        <w:tc>
          <w:tcPr>
            <w:tcW w:w="2911" w:type="dxa"/>
            <w:gridSpan w:val="5"/>
            <w:tcBorders>
              <w:top w:val="nil"/>
            </w:tcBorders>
            <w:vAlign w:val="center"/>
          </w:tcPr>
          <w:p w:rsidR="0064234D" w:rsidRDefault="0064234D">
            <w:pPr>
              <w:snapToGrid w:val="0"/>
              <w:spacing w:line="240" w:lineRule="atLeast"/>
              <w:jc w:val="center"/>
              <w:rPr>
                <w:rFonts w:ascii="標楷體" w:eastAsia="標楷體" w:hAnsi="標楷體" w:hint="eastAsia"/>
              </w:rPr>
            </w:pPr>
            <w:r>
              <w:rPr>
                <w:rFonts w:ascii="標楷體" w:eastAsia="標楷體" w:hAnsi="標楷體" w:hint="eastAsia"/>
              </w:rPr>
              <w:t>2.學院</w:t>
            </w:r>
          </w:p>
        </w:tc>
        <w:tc>
          <w:tcPr>
            <w:tcW w:w="2939" w:type="dxa"/>
            <w:gridSpan w:val="2"/>
            <w:tcBorders>
              <w:top w:val="nil"/>
            </w:tcBorders>
            <w:vAlign w:val="center"/>
          </w:tcPr>
          <w:p w:rsidR="0064234D" w:rsidRDefault="0064234D">
            <w:pPr>
              <w:snapToGrid w:val="0"/>
              <w:spacing w:line="240" w:lineRule="atLeast"/>
              <w:jc w:val="center"/>
              <w:rPr>
                <w:rFonts w:ascii="標楷體" w:eastAsia="標楷體" w:hAnsi="標楷體" w:hint="eastAsia"/>
              </w:rPr>
            </w:pPr>
            <w:r>
              <w:rPr>
                <w:rFonts w:ascii="標楷體" w:eastAsia="標楷體" w:hAnsi="標楷體" w:hint="eastAsia"/>
              </w:rPr>
              <w:t>3.研究發展處</w:t>
            </w:r>
          </w:p>
        </w:tc>
      </w:tr>
      <w:tr w:rsidR="0064234D">
        <w:tblPrEx>
          <w:tblCellMar>
            <w:top w:w="0" w:type="dxa"/>
            <w:bottom w:w="0" w:type="dxa"/>
          </w:tblCellMar>
        </w:tblPrEx>
        <w:trPr>
          <w:cantSplit/>
          <w:trHeight w:val="1439"/>
        </w:trPr>
        <w:tc>
          <w:tcPr>
            <w:tcW w:w="2938" w:type="dxa"/>
            <w:gridSpan w:val="3"/>
            <w:tcBorders>
              <w:left w:val="single" w:sz="12" w:space="0" w:color="auto"/>
              <w:bottom w:val="nil"/>
            </w:tcBorders>
          </w:tcPr>
          <w:p w:rsidR="0064234D" w:rsidRDefault="0064234D">
            <w:pPr>
              <w:rPr>
                <w:rFonts w:ascii="標楷體" w:eastAsia="標楷體" w:hAnsi="標楷體" w:hint="eastAsia"/>
                <w:sz w:val="20"/>
              </w:rPr>
            </w:pPr>
          </w:p>
          <w:p w:rsidR="0064234D" w:rsidRDefault="0064234D">
            <w:pPr>
              <w:rPr>
                <w:rFonts w:ascii="標楷體" w:eastAsia="標楷體" w:hAnsi="標楷體" w:hint="eastAsia"/>
                <w:sz w:val="20"/>
              </w:rPr>
            </w:pPr>
          </w:p>
          <w:p w:rsidR="0064234D" w:rsidRDefault="0064234D">
            <w:pPr>
              <w:rPr>
                <w:rFonts w:ascii="標楷體" w:eastAsia="標楷體" w:hAnsi="標楷體" w:hint="eastAsia"/>
                <w:sz w:val="20"/>
              </w:rPr>
            </w:pPr>
          </w:p>
          <w:p w:rsidR="0064234D" w:rsidRDefault="0064234D">
            <w:pPr>
              <w:jc w:val="right"/>
              <w:rPr>
                <w:rFonts w:ascii="標楷體" w:eastAsia="標楷體" w:hAnsi="標楷體" w:hint="eastAsia"/>
                <w:sz w:val="18"/>
              </w:rPr>
            </w:pPr>
            <w:r>
              <w:rPr>
                <w:rFonts w:ascii="標楷體" w:eastAsia="標楷體" w:hAnsi="標楷體" w:hint="eastAsia"/>
                <w:sz w:val="18"/>
              </w:rPr>
              <w:t>（研究生請加會指導教授）</w:t>
            </w:r>
          </w:p>
        </w:tc>
        <w:tc>
          <w:tcPr>
            <w:tcW w:w="2911" w:type="dxa"/>
            <w:gridSpan w:val="5"/>
            <w:tcBorders>
              <w:bottom w:val="nil"/>
            </w:tcBorders>
          </w:tcPr>
          <w:p w:rsidR="0064234D" w:rsidRDefault="0064234D">
            <w:pPr>
              <w:rPr>
                <w:rFonts w:ascii="標楷體" w:eastAsia="標楷體" w:hAnsi="標楷體" w:hint="eastAsia"/>
              </w:rPr>
            </w:pPr>
          </w:p>
        </w:tc>
        <w:tc>
          <w:tcPr>
            <w:tcW w:w="2939" w:type="dxa"/>
            <w:gridSpan w:val="2"/>
            <w:tcBorders>
              <w:bottom w:val="nil"/>
            </w:tcBorders>
          </w:tcPr>
          <w:p w:rsidR="0064234D" w:rsidRDefault="0064234D">
            <w:pPr>
              <w:jc w:val="right"/>
              <w:rPr>
                <w:rFonts w:ascii="標楷體" w:eastAsia="標楷體" w:hAnsi="標楷體" w:hint="eastAsia"/>
                <w:sz w:val="18"/>
              </w:rPr>
            </w:pPr>
          </w:p>
          <w:p w:rsidR="0064234D" w:rsidRDefault="0064234D">
            <w:pPr>
              <w:jc w:val="right"/>
              <w:rPr>
                <w:rFonts w:ascii="標楷體" w:eastAsia="標楷體" w:hAnsi="標楷體" w:hint="eastAsia"/>
                <w:sz w:val="18"/>
              </w:rPr>
            </w:pPr>
          </w:p>
          <w:p w:rsidR="0064234D" w:rsidRDefault="0064234D">
            <w:pPr>
              <w:jc w:val="right"/>
              <w:rPr>
                <w:rFonts w:ascii="標楷體" w:eastAsia="標楷體" w:hAnsi="標楷體" w:hint="eastAsia"/>
                <w:sz w:val="18"/>
              </w:rPr>
            </w:pPr>
          </w:p>
          <w:p w:rsidR="0064234D" w:rsidRDefault="0064234D">
            <w:pPr>
              <w:jc w:val="right"/>
              <w:rPr>
                <w:rFonts w:ascii="標楷體" w:eastAsia="標楷體" w:hAnsi="標楷體" w:hint="eastAsia"/>
                <w:sz w:val="16"/>
              </w:rPr>
            </w:pPr>
          </w:p>
        </w:tc>
      </w:tr>
      <w:tr w:rsidR="0064234D">
        <w:tblPrEx>
          <w:tblCellMar>
            <w:top w:w="0" w:type="dxa"/>
            <w:bottom w:w="0" w:type="dxa"/>
          </w:tblCellMar>
        </w:tblPrEx>
        <w:trPr>
          <w:cantSplit/>
          <w:trHeight w:val="371"/>
        </w:trPr>
        <w:tc>
          <w:tcPr>
            <w:tcW w:w="4394" w:type="dxa"/>
            <w:gridSpan w:val="6"/>
            <w:tcBorders>
              <w:bottom w:val="nil"/>
            </w:tcBorders>
          </w:tcPr>
          <w:p w:rsidR="0064234D" w:rsidRDefault="0064234D">
            <w:pPr>
              <w:jc w:val="center"/>
              <w:rPr>
                <w:rFonts w:ascii="標楷體" w:eastAsia="標楷體" w:hAnsi="標楷體" w:hint="eastAsia"/>
              </w:rPr>
            </w:pPr>
            <w:r>
              <w:rPr>
                <w:rFonts w:ascii="標楷體" w:eastAsia="標楷體" w:hAnsi="標楷體" w:hint="eastAsia"/>
              </w:rPr>
              <w:t>4.學務處</w:t>
            </w:r>
            <w:r>
              <w:rPr>
                <w:rFonts w:ascii="標楷體" w:eastAsia="標楷體" w:hAnsi="標楷體" w:hint="eastAsia"/>
                <w:sz w:val="18"/>
              </w:rPr>
              <w:t>（女生免加會）</w:t>
            </w:r>
          </w:p>
        </w:tc>
        <w:tc>
          <w:tcPr>
            <w:tcW w:w="4394" w:type="dxa"/>
            <w:gridSpan w:val="4"/>
            <w:tcBorders>
              <w:bottom w:val="nil"/>
            </w:tcBorders>
          </w:tcPr>
          <w:p w:rsidR="0064234D" w:rsidRDefault="0064234D">
            <w:pPr>
              <w:jc w:val="center"/>
              <w:rPr>
                <w:rFonts w:ascii="標楷體" w:eastAsia="標楷體" w:hAnsi="標楷體" w:hint="eastAsia"/>
              </w:rPr>
            </w:pPr>
            <w:r>
              <w:rPr>
                <w:rFonts w:ascii="標楷體" w:eastAsia="標楷體" w:hAnsi="標楷體" w:hint="eastAsia"/>
              </w:rPr>
              <w:t>5.教務處</w:t>
            </w:r>
          </w:p>
        </w:tc>
      </w:tr>
      <w:tr w:rsidR="0064234D">
        <w:tblPrEx>
          <w:tblCellMar>
            <w:top w:w="0" w:type="dxa"/>
            <w:bottom w:w="0" w:type="dxa"/>
          </w:tblCellMar>
        </w:tblPrEx>
        <w:trPr>
          <w:cantSplit/>
          <w:trHeight w:val="513"/>
        </w:trPr>
        <w:tc>
          <w:tcPr>
            <w:tcW w:w="4394" w:type="dxa"/>
            <w:gridSpan w:val="6"/>
            <w:tcBorders>
              <w:bottom w:val="single" w:sz="12" w:space="0" w:color="auto"/>
            </w:tcBorders>
          </w:tcPr>
          <w:p w:rsidR="0064234D" w:rsidRDefault="0064234D">
            <w:pPr>
              <w:jc w:val="right"/>
              <w:rPr>
                <w:rFonts w:ascii="標楷體" w:eastAsia="標楷體" w:hAnsi="標楷體" w:hint="eastAsia"/>
                <w:sz w:val="18"/>
              </w:rPr>
            </w:pPr>
          </w:p>
          <w:p w:rsidR="0064234D" w:rsidRDefault="0064234D">
            <w:pPr>
              <w:jc w:val="right"/>
              <w:rPr>
                <w:rFonts w:ascii="標楷體" w:eastAsia="標楷體" w:hAnsi="標楷體" w:hint="eastAsia"/>
                <w:sz w:val="18"/>
              </w:rPr>
            </w:pPr>
          </w:p>
          <w:p w:rsidR="0064234D" w:rsidRDefault="0064234D">
            <w:pPr>
              <w:jc w:val="right"/>
              <w:rPr>
                <w:rFonts w:ascii="標楷體" w:eastAsia="標楷體" w:hAnsi="標楷體" w:hint="eastAsia"/>
                <w:sz w:val="18"/>
              </w:rPr>
            </w:pPr>
          </w:p>
          <w:p w:rsidR="0064234D" w:rsidRDefault="0064234D">
            <w:pPr>
              <w:jc w:val="right"/>
              <w:rPr>
                <w:rFonts w:ascii="標楷體" w:eastAsia="標楷體" w:hAnsi="標楷體" w:hint="eastAsia"/>
                <w:sz w:val="18"/>
              </w:rPr>
            </w:pPr>
          </w:p>
          <w:p w:rsidR="0064234D" w:rsidRDefault="0064234D">
            <w:pPr>
              <w:jc w:val="right"/>
              <w:rPr>
                <w:rFonts w:ascii="標楷體" w:eastAsia="標楷體" w:hAnsi="標楷體" w:hint="eastAsia"/>
                <w:sz w:val="18"/>
              </w:rPr>
            </w:pPr>
          </w:p>
        </w:tc>
        <w:tc>
          <w:tcPr>
            <w:tcW w:w="4394" w:type="dxa"/>
            <w:gridSpan w:val="4"/>
            <w:tcBorders>
              <w:bottom w:val="single" w:sz="12" w:space="0" w:color="auto"/>
            </w:tcBorders>
          </w:tcPr>
          <w:p w:rsidR="0064234D" w:rsidRDefault="0064234D">
            <w:pPr>
              <w:jc w:val="right"/>
              <w:rPr>
                <w:rFonts w:ascii="標楷體" w:eastAsia="標楷體" w:hAnsi="標楷體" w:hint="eastAsia"/>
                <w:sz w:val="18"/>
              </w:rPr>
            </w:pPr>
          </w:p>
        </w:tc>
      </w:tr>
    </w:tbl>
    <w:p w:rsidR="0064234D" w:rsidRDefault="0064234D">
      <w:pPr>
        <w:snapToGrid w:val="0"/>
        <w:spacing w:line="220" w:lineRule="atLeast"/>
        <w:rPr>
          <w:rFonts w:ascii="標楷體" w:eastAsia="標楷體" w:hAnsi="標楷體" w:hint="eastAsia"/>
          <w:sz w:val="20"/>
        </w:rPr>
      </w:pPr>
    </w:p>
    <w:p w:rsidR="0064234D" w:rsidRDefault="0064234D">
      <w:pPr>
        <w:snapToGrid w:val="0"/>
        <w:spacing w:line="220" w:lineRule="atLeast"/>
        <w:rPr>
          <w:rFonts w:ascii="標楷體" w:eastAsia="標楷體" w:hAnsi="標楷體" w:hint="eastAsia"/>
          <w:sz w:val="20"/>
        </w:rPr>
      </w:pPr>
    </w:p>
    <w:p w:rsidR="0064234D" w:rsidRDefault="0064234D">
      <w:pPr>
        <w:snapToGrid w:val="0"/>
        <w:spacing w:line="220" w:lineRule="atLeast"/>
        <w:rPr>
          <w:rFonts w:ascii="標楷體" w:eastAsia="標楷體" w:hAnsi="標楷體" w:hint="eastAsia"/>
          <w:sz w:val="20"/>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tbl>
      <w:tblPr>
        <w:tblW w:w="4150" w:type="pct"/>
        <w:jc w:val="center"/>
        <w:tblCellSpacing w:w="0" w:type="dxa"/>
        <w:tblCellMar>
          <w:top w:w="30" w:type="dxa"/>
          <w:left w:w="30" w:type="dxa"/>
          <w:bottom w:w="30" w:type="dxa"/>
          <w:right w:w="30" w:type="dxa"/>
        </w:tblCellMar>
        <w:tblLook w:val="0000" w:firstRow="0" w:lastRow="0" w:firstColumn="0" w:lastColumn="0" w:noHBand="0" w:noVBand="0"/>
      </w:tblPr>
      <w:tblGrid>
        <w:gridCol w:w="1360"/>
        <w:gridCol w:w="5936"/>
      </w:tblGrid>
      <w:tr w:rsidR="0064234D">
        <w:trPr>
          <w:trHeight w:val="600"/>
          <w:tblCellSpacing w:w="0" w:type="dxa"/>
          <w:jc w:val="center"/>
        </w:trPr>
        <w:tc>
          <w:tcPr>
            <w:tcW w:w="829" w:type="pct"/>
          </w:tcPr>
          <w:p w:rsidR="0064234D" w:rsidRDefault="0064234D">
            <w:pPr>
              <w:snapToGrid w:val="0"/>
              <w:spacing w:line="240" w:lineRule="atLeast"/>
              <w:rPr>
                <w:rFonts w:ascii="標楷體" w:eastAsia="標楷體" w:hAnsi="標楷體" w:cs="Arial Unicode MS"/>
                <w:szCs w:val="24"/>
              </w:rPr>
            </w:pPr>
            <w:r>
              <w:rPr>
                <w:rFonts w:ascii="標楷體" w:eastAsia="標楷體" w:hAnsi="標楷體"/>
                <w:b/>
                <w:bCs/>
                <w:color w:val="003300"/>
              </w:rPr>
              <w:t>名　　稱：</w:t>
            </w:r>
          </w:p>
        </w:tc>
        <w:tc>
          <w:tcPr>
            <w:tcW w:w="4171" w:type="pct"/>
          </w:tcPr>
          <w:p w:rsidR="0064234D" w:rsidRDefault="0064234D">
            <w:pPr>
              <w:snapToGrid w:val="0"/>
              <w:spacing w:line="240" w:lineRule="atLeast"/>
              <w:rPr>
                <w:rFonts w:ascii="標楷體" w:eastAsia="標楷體" w:hAnsi="標楷體" w:cs="Arial Unicode MS"/>
                <w:szCs w:val="24"/>
              </w:rPr>
            </w:pPr>
            <w:hyperlink r:id="rId7" w:history="1">
              <w:r>
                <w:rPr>
                  <w:rStyle w:val="a5"/>
                  <w:rFonts w:ascii="標楷體" w:eastAsia="標楷體" w:hAnsi="標楷體"/>
                </w:rPr>
                <w:t>兵役法施行法</w:t>
              </w:r>
            </w:hyperlink>
            <w:r>
              <w:rPr>
                <w:rFonts w:ascii="標楷體" w:eastAsia="標楷體" w:hAnsi="標楷體"/>
              </w:rPr>
              <w:t xml:space="preserve"> (民國 96 年 01 月 03 日 修正)</w:t>
            </w:r>
            <w:r>
              <w:rPr>
                <w:rFonts w:ascii="標楷體" w:eastAsia="標楷體" w:hAnsi="標楷體"/>
              </w:rPr>
              <w:br/>
            </w:r>
            <w:r>
              <w:rPr>
                <w:rFonts w:ascii="標楷體" w:eastAsia="標楷體" w:hAnsi="標楷體"/>
                <w:b/>
                <w:bCs/>
                <w:color w:val="FF0000"/>
                <w:sz w:val="20"/>
              </w:rPr>
              <w:t>※本法規部分或全部條文尚未生效</w:t>
            </w:r>
            <w:r>
              <w:rPr>
                <w:rFonts w:ascii="標楷體" w:eastAsia="標楷體" w:hAnsi="標楷體"/>
                <w:b/>
                <w:bCs/>
              </w:rPr>
              <w:br/>
            </w:r>
            <w:r>
              <w:rPr>
                <w:rFonts w:ascii="標楷體" w:eastAsia="標楷體" w:hAnsi="標楷體"/>
                <w:b/>
                <w:bCs/>
                <w:color w:val="FF0000"/>
                <w:sz w:val="20"/>
              </w:rPr>
              <w:t>修正之第 48 條條文施行日期，由行政院定之。</w:t>
            </w:r>
            <w:r>
              <w:rPr>
                <w:rFonts w:ascii="標楷體" w:eastAsia="標楷體" w:hAnsi="標楷體"/>
                <w:b/>
                <w:bCs/>
              </w:rPr>
              <w:t xml:space="preserve"> </w:t>
            </w:r>
          </w:p>
        </w:tc>
      </w:tr>
      <w:tr w:rsidR="0064234D">
        <w:trPr>
          <w:tblCellSpacing w:w="0" w:type="dxa"/>
          <w:jc w:val="center"/>
        </w:trPr>
        <w:tc>
          <w:tcPr>
            <w:tcW w:w="829" w:type="pct"/>
          </w:tcPr>
          <w:p w:rsidR="0064234D" w:rsidRDefault="0064234D">
            <w:pPr>
              <w:snapToGrid w:val="0"/>
              <w:spacing w:line="240" w:lineRule="atLeast"/>
              <w:rPr>
                <w:rFonts w:ascii="標楷體" w:eastAsia="標楷體" w:hAnsi="標楷體" w:cs="Arial Unicode MS"/>
                <w:szCs w:val="24"/>
              </w:rPr>
            </w:pPr>
            <w:hyperlink r:id="rId8" w:history="1">
              <w:r>
                <w:rPr>
                  <w:rStyle w:val="a5"/>
                  <w:rFonts w:ascii="標楷體" w:eastAsia="標楷體" w:hAnsi="標楷體"/>
                  <w:sz w:val="20"/>
                </w:rPr>
                <w:t>第   48    條</w:t>
              </w:r>
            </w:hyperlink>
          </w:p>
        </w:tc>
        <w:tc>
          <w:tcPr>
            <w:tcW w:w="4171" w:type="pct"/>
            <w:vAlign w:val="center"/>
          </w:tcPr>
          <w:p w:rsidR="0064234D" w:rsidRDefault="0064234D">
            <w:pPr>
              <w:pStyle w:val="HTML"/>
              <w:snapToGrid w:val="0"/>
              <w:spacing w:line="240" w:lineRule="atLeast"/>
              <w:rPr>
                <w:rFonts w:ascii="標楷體" w:eastAsia="標楷體" w:hAnsi="標楷體"/>
              </w:rPr>
            </w:pPr>
            <w:r>
              <w:rPr>
                <w:rFonts w:ascii="標楷體" w:eastAsia="標楷體" w:hAnsi="標楷體"/>
              </w:rPr>
              <w:t>役齡男子尚未履行兵役義務者之出境應經核准；其申請出境之限制如下：</w:t>
            </w:r>
          </w:p>
          <w:p w:rsidR="0064234D" w:rsidRDefault="0064234D">
            <w:pPr>
              <w:pStyle w:val="HTML"/>
              <w:snapToGrid w:val="0"/>
              <w:spacing w:line="240" w:lineRule="atLeast"/>
              <w:ind w:left="380" w:hangingChars="190" w:hanging="380"/>
              <w:rPr>
                <w:rFonts w:ascii="標楷體" w:eastAsia="標楷體" w:hAnsi="標楷體"/>
                <w:b/>
                <w:bCs/>
                <w:u w:val="single"/>
              </w:rPr>
            </w:pPr>
            <w:r>
              <w:rPr>
                <w:rFonts w:ascii="標楷體" w:eastAsia="標楷體" w:hAnsi="標楷體"/>
                <w:b/>
                <w:bCs/>
                <w:u w:val="single"/>
              </w:rPr>
              <w:t>一、在學役男修讀國內大學與國外大學合作授予學位之課程申請出境者，最長不得逾二年。</w:t>
            </w:r>
          </w:p>
          <w:p w:rsidR="0064234D" w:rsidRDefault="0064234D">
            <w:pPr>
              <w:pStyle w:val="HTML"/>
              <w:snapToGrid w:val="0"/>
              <w:spacing w:line="240" w:lineRule="atLeast"/>
              <w:ind w:left="394" w:hangingChars="197" w:hanging="394"/>
              <w:rPr>
                <w:rFonts w:ascii="標楷體" w:eastAsia="標楷體" w:hAnsi="標楷體"/>
              </w:rPr>
            </w:pPr>
            <w:r>
              <w:rPr>
                <w:rFonts w:ascii="標楷體" w:eastAsia="標楷體" w:hAnsi="標楷體"/>
              </w:rPr>
              <w:t>二、代表我國參加國際競賽獲得金牌獎或一等獎，經教育部推薦出國留學者，得依其出國留學期限之規定辦理；其就學年齡不得逾三十歲。</w:t>
            </w:r>
          </w:p>
          <w:p w:rsidR="0064234D" w:rsidRDefault="0064234D">
            <w:pPr>
              <w:pStyle w:val="HTML"/>
              <w:snapToGrid w:val="0"/>
              <w:spacing w:line="240" w:lineRule="atLeast"/>
              <w:ind w:leftChars="-10" w:left="366" w:hangingChars="195" w:hanging="390"/>
              <w:rPr>
                <w:rFonts w:ascii="標楷體" w:eastAsia="標楷體" w:hAnsi="標楷體"/>
              </w:rPr>
            </w:pPr>
            <w:r>
              <w:rPr>
                <w:rFonts w:ascii="標楷體" w:eastAsia="標楷體" w:hAnsi="標楷體"/>
              </w:rPr>
              <w:t>三、在學役男因奉派或推薦出國研究、進修、表演、比賽、訪問、受訓或實習等原因申請出境者，最長不得逾一年。</w:t>
            </w:r>
          </w:p>
          <w:p w:rsidR="0064234D" w:rsidRDefault="0064234D">
            <w:pPr>
              <w:pStyle w:val="HTML"/>
              <w:snapToGrid w:val="0"/>
              <w:spacing w:line="240" w:lineRule="atLeast"/>
              <w:ind w:left="366" w:hangingChars="183" w:hanging="366"/>
              <w:rPr>
                <w:rFonts w:ascii="標楷體" w:eastAsia="標楷體" w:hAnsi="標楷體"/>
              </w:rPr>
            </w:pPr>
            <w:r>
              <w:rPr>
                <w:rFonts w:ascii="標楷體" w:eastAsia="標楷體" w:hAnsi="標楷體"/>
              </w:rPr>
              <w:t>四、未在學役男因奉派或推薦代表國家出國表演、比賽等原因申請出境者，最長不得逾三個月。</w:t>
            </w:r>
          </w:p>
          <w:p w:rsidR="0064234D" w:rsidRDefault="0064234D">
            <w:pPr>
              <w:pStyle w:val="HTML"/>
              <w:snapToGrid w:val="0"/>
              <w:spacing w:line="240" w:lineRule="atLeast"/>
              <w:ind w:left="408" w:hangingChars="204" w:hanging="408"/>
              <w:rPr>
                <w:rFonts w:ascii="標楷體" w:eastAsia="標楷體" w:hAnsi="標楷體"/>
              </w:rPr>
            </w:pPr>
            <w:r>
              <w:rPr>
                <w:rFonts w:ascii="標楷體" w:eastAsia="標楷體" w:hAnsi="標楷體"/>
              </w:rPr>
              <w:t>五、因前四款以外原因經核准出境者，每次不得逾二個月。</w:t>
            </w:r>
          </w:p>
          <w:p w:rsidR="0064234D" w:rsidRDefault="0064234D">
            <w:pPr>
              <w:pStyle w:val="HTML"/>
              <w:snapToGrid w:val="0"/>
              <w:spacing w:line="240" w:lineRule="atLeast"/>
              <w:rPr>
                <w:rFonts w:ascii="標楷體" w:eastAsia="標楷體" w:hAnsi="標楷體"/>
              </w:rPr>
            </w:pPr>
            <w:r>
              <w:rPr>
                <w:rFonts w:ascii="標楷體" w:eastAsia="標楷體" w:hAnsi="標楷體"/>
              </w:rPr>
              <w:t>役齡前出境，於徵兵及齡之年十二月三十一日前在國外就學之役齡男子，符合下列各款者，得檢附經驗證之在學證明，申請再出境，其在國內停留期間，每次不得逾二個月：</w:t>
            </w:r>
          </w:p>
          <w:p w:rsidR="0064234D" w:rsidRDefault="0064234D">
            <w:pPr>
              <w:pStyle w:val="HTML"/>
              <w:snapToGrid w:val="0"/>
              <w:spacing w:line="240" w:lineRule="atLeast"/>
              <w:ind w:left="380" w:hangingChars="190" w:hanging="380"/>
              <w:rPr>
                <w:rFonts w:ascii="標楷體" w:eastAsia="標楷體" w:hAnsi="標楷體"/>
              </w:rPr>
            </w:pPr>
            <w:r>
              <w:rPr>
                <w:rFonts w:ascii="標楷體" w:eastAsia="標楷體" w:hAnsi="標楷體"/>
              </w:rPr>
              <w:t>一、在國外就讀當地國教育主管機關立案之正式學歷學校，而修習學士、碩士或博士學位者。</w:t>
            </w:r>
          </w:p>
          <w:p w:rsidR="0064234D" w:rsidRDefault="0064234D">
            <w:pPr>
              <w:pStyle w:val="HTML"/>
              <w:snapToGrid w:val="0"/>
              <w:spacing w:line="240" w:lineRule="atLeast"/>
              <w:ind w:left="380" w:hangingChars="190" w:hanging="380"/>
              <w:rPr>
                <w:rFonts w:ascii="標楷體" w:eastAsia="標楷體" w:hAnsi="標楷體"/>
              </w:rPr>
            </w:pPr>
            <w:r>
              <w:rPr>
                <w:rFonts w:ascii="標楷體" w:eastAsia="標楷體" w:hAnsi="標楷體"/>
              </w:rPr>
              <w:t>二、就學最高年齡，大學至二十四歲，研究所碩士班至二十七歲，博士班至三十歲。但大學學制超過四年者，每增加一年，得延長就學最高年齡一年，其畢業後接續就讀碩士班、博士班者，均得順延就學最高年齡，其博士班就讀最高年齡以三十三歲為限。以上均計算至當年十二月三十一日止。</w:t>
            </w:r>
          </w:p>
          <w:p w:rsidR="0064234D" w:rsidRDefault="0064234D">
            <w:pPr>
              <w:pStyle w:val="HTML"/>
              <w:snapToGrid w:val="0"/>
              <w:spacing w:line="240" w:lineRule="atLeast"/>
              <w:rPr>
                <w:rFonts w:ascii="標楷體" w:eastAsia="標楷體" w:hAnsi="標楷體"/>
              </w:rPr>
            </w:pPr>
            <w:r>
              <w:rPr>
                <w:rFonts w:ascii="標楷體" w:eastAsia="標楷體" w:hAnsi="標楷體"/>
              </w:rPr>
              <w:t>經核准赴大陸地區投資之臺商及其員工之子，於役齡前赴大陸地區，並於徵兵及齡之年十二月三十一日起前三年，均與父母在大陸地區共同居住，並就讀當地教育主管機關立案之正式學歷學校，而修習學士、碩士或博士學位者，於屆役齡後之入出境，除應另檢附父或母任職證明及其與父母於大陸地區居住之證明外，準用前項之規定。其應檢附之文件，須經行政院設立或指定之機構，或委託之民間團體驗證。</w:t>
            </w:r>
          </w:p>
          <w:p w:rsidR="0064234D" w:rsidRDefault="0064234D">
            <w:pPr>
              <w:pStyle w:val="HTML"/>
              <w:snapToGrid w:val="0"/>
              <w:spacing w:line="240" w:lineRule="atLeast"/>
              <w:rPr>
                <w:rFonts w:ascii="標楷體" w:eastAsia="標楷體" w:hAnsi="標楷體"/>
              </w:rPr>
            </w:pPr>
            <w:r>
              <w:rPr>
                <w:rFonts w:ascii="標楷體" w:eastAsia="標楷體" w:hAnsi="標楷體"/>
              </w:rPr>
              <w:t>依前三項規定申請出境，其出境准許與限制事由及延期條件審核程序，由內政部擬訂處理辦法，報請行政院核定之。</w:t>
            </w:r>
          </w:p>
          <w:p w:rsidR="0064234D" w:rsidRDefault="0064234D">
            <w:pPr>
              <w:pStyle w:val="HTML"/>
              <w:snapToGrid w:val="0"/>
              <w:spacing w:line="240" w:lineRule="atLeast"/>
              <w:rPr>
                <w:rFonts w:ascii="標楷體" w:eastAsia="標楷體" w:hAnsi="標楷體"/>
              </w:rPr>
            </w:pPr>
            <w:r>
              <w:rPr>
                <w:rFonts w:ascii="標楷體" w:eastAsia="標楷體" w:hAnsi="標楷體"/>
              </w:rPr>
              <w:t>基於國防軍事需要，行政院得停止辦理一部或全部役男出境。</w:t>
            </w:r>
          </w:p>
          <w:p w:rsidR="0064234D" w:rsidRDefault="0064234D">
            <w:pPr>
              <w:pStyle w:val="HTML"/>
              <w:snapToGrid w:val="0"/>
              <w:spacing w:line="240" w:lineRule="atLeast"/>
              <w:rPr>
                <w:rFonts w:ascii="標楷體" w:eastAsia="標楷體" w:hAnsi="標楷體"/>
              </w:rPr>
            </w:pPr>
            <w:r>
              <w:rPr>
                <w:rFonts w:ascii="標楷體" w:eastAsia="標楷體" w:hAnsi="標楷體"/>
              </w:rPr>
              <w:t>役齡男子申請出境後，屆期無故未歸或逾期返國，致未能接受徵兵處理者，依妨害兵役治罪條例之有關規定處罰。</w:t>
            </w:r>
          </w:p>
          <w:p w:rsidR="0064234D" w:rsidRDefault="0064234D">
            <w:pPr>
              <w:pStyle w:val="HTML"/>
              <w:snapToGrid w:val="0"/>
              <w:spacing w:line="240" w:lineRule="atLeast"/>
              <w:rPr>
                <w:rFonts w:ascii="標楷體" w:eastAsia="標楷體" w:hAnsi="標楷體"/>
              </w:rPr>
            </w:pPr>
            <w:r>
              <w:rPr>
                <w:rFonts w:ascii="標楷體" w:eastAsia="標楷體" w:hAnsi="標楷體"/>
              </w:rPr>
              <w:t>接近役齡男子之出境審查作業，由內政部定之。</w:t>
            </w:r>
          </w:p>
        </w:tc>
      </w:tr>
    </w:tbl>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pStyle w:val="Web"/>
        <w:adjustRightInd w:val="0"/>
        <w:snapToGrid w:val="0"/>
        <w:spacing w:before="0" w:beforeAutospacing="0" w:after="0" w:afterAutospacing="0" w:line="240" w:lineRule="atLeast"/>
        <w:jc w:val="center"/>
        <w:rPr>
          <w:rFonts w:ascii="標楷體" w:eastAsia="標楷體" w:hAnsi="標楷體" w:hint="eastAsia"/>
          <w:b/>
          <w:bCs/>
          <w:sz w:val="28"/>
          <w:szCs w:val="36"/>
        </w:rPr>
      </w:pPr>
    </w:p>
    <w:p w:rsidR="0064234D" w:rsidRDefault="0064234D">
      <w:pPr>
        <w:snapToGrid w:val="0"/>
        <w:spacing w:line="400" w:lineRule="atLeast"/>
        <w:jc w:val="center"/>
        <w:rPr>
          <w:rFonts w:ascii="標楷體" w:eastAsia="標楷體" w:hAnsi="標楷體" w:hint="eastAsia"/>
          <w:sz w:val="28"/>
        </w:rPr>
      </w:pPr>
      <w:r>
        <w:rPr>
          <w:rFonts w:ascii="標楷體" w:eastAsia="標楷體" w:hAnsi="標楷體" w:hint="eastAsia"/>
          <w:sz w:val="28"/>
        </w:rPr>
        <w:lastRenderedPageBreak/>
        <w:t>國立高雄大學與國外大學校院辦理跨國雙學位制實施辦法</w:t>
      </w:r>
    </w:p>
    <w:p w:rsidR="0064234D" w:rsidRDefault="0064234D">
      <w:pPr>
        <w:snapToGrid w:val="0"/>
        <w:spacing w:line="400" w:lineRule="atLeast"/>
        <w:jc w:val="center"/>
        <w:rPr>
          <w:rFonts w:ascii="標楷體" w:eastAsia="標楷體" w:hAnsi="標楷體" w:hint="eastAsia"/>
          <w:sz w:val="28"/>
        </w:rPr>
      </w:pPr>
    </w:p>
    <w:p w:rsidR="0064234D" w:rsidRDefault="0064234D">
      <w:pPr>
        <w:snapToGrid w:val="0"/>
        <w:spacing w:line="240" w:lineRule="atLeast"/>
        <w:jc w:val="both"/>
        <w:rPr>
          <w:rFonts w:ascii="標楷體" w:eastAsia="標楷體" w:hAnsi="標楷體" w:hint="eastAsia"/>
          <w:sz w:val="20"/>
        </w:rPr>
      </w:pPr>
      <w:r>
        <w:rPr>
          <w:rFonts w:ascii="標楷體" w:eastAsia="標楷體" w:hAnsi="標楷體" w:hint="eastAsia"/>
          <w:sz w:val="20"/>
        </w:rPr>
        <w:t>94年02月18日本校93學年度第6次教務會議通過</w:t>
      </w:r>
    </w:p>
    <w:p w:rsidR="0064234D" w:rsidRDefault="0064234D">
      <w:pPr>
        <w:snapToGrid w:val="0"/>
        <w:spacing w:line="240" w:lineRule="atLeast"/>
        <w:jc w:val="both"/>
        <w:rPr>
          <w:rFonts w:ascii="標楷體" w:eastAsia="標楷體" w:hAnsi="標楷體" w:hint="eastAsia"/>
          <w:sz w:val="20"/>
        </w:rPr>
      </w:pPr>
      <w:r>
        <w:rPr>
          <w:rFonts w:ascii="標楷體" w:eastAsia="標楷體" w:hAnsi="標楷體" w:hint="eastAsia"/>
          <w:sz w:val="20"/>
        </w:rPr>
        <w:t>95年03月31日本校94學年度第4次教務會議通過</w:t>
      </w:r>
    </w:p>
    <w:p w:rsidR="0064234D" w:rsidRDefault="0064234D">
      <w:pPr>
        <w:snapToGrid w:val="0"/>
        <w:spacing w:line="240" w:lineRule="atLeast"/>
        <w:jc w:val="both"/>
        <w:rPr>
          <w:rFonts w:ascii="標楷體" w:eastAsia="標楷體" w:hAnsi="標楷體" w:hint="eastAsia"/>
          <w:sz w:val="20"/>
        </w:rPr>
      </w:pPr>
      <w:r>
        <w:rPr>
          <w:rFonts w:ascii="標楷體" w:eastAsia="標楷體" w:hAnsi="標楷體" w:hint="eastAsia"/>
          <w:sz w:val="20"/>
        </w:rPr>
        <w:t>95年09月25日教育部台高（二）字第0950133669號函修正後同意備查</w:t>
      </w:r>
    </w:p>
    <w:p w:rsidR="0064234D" w:rsidRDefault="0064234D">
      <w:pPr>
        <w:spacing w:line="400" w:lineRule="atLeast"/>
        <w:ind w:left="1214" w:hangingChars="506" w:hanging="1214"/>
        <w:jc w:val="both"/>
        <w:rPr>
          <w:rFonts w:ascii="標楷體" w:eastAsia="標楷體" w:cs="細明體" w:hint="eastAsia"/>
          <w:szCs w:val="28"/>
        </w:rPr>
      </w:pPr>
      <w:r>
        <w:rPr>
          <w:rFonts w:ascii="標楷體" w:eastAsia="標楷體" w:hint="eastAsia"/>
          <w:szCs w:val="28"/>
        </w:rPr>
        <w:t>第 一 條  本校為促進國際化，拓展學生視野，增進國際學術合作，加強各學系所</w:t>
      </w:r>
      <w:r>
        <w:rPr>
          <w:rFonts w:ascii="標楷體" w:eastAsia="標楷體" w:cs="細明體" w:hint="eastAsia"/>
          <w:szCs w:val="28"/>
        </w:rPr>
        <w:t>與國外大學校院(以下簡稱國外學校)學生之交流學習，特訂定本辦法。</w:t>
      </w:r>
    </w:p>
    <w:p w:rsidR="0064234D" w:rsidRDefault="0064234D">
      <w:pPr>
        <w:tabs>
          <w:tab w:val="left" w:pos="1548"/>
          <w:tab w:val="left" w:pos="9828"/>
        </w:tabs>
        <w:snapToGrid w:val="0"/>
        <w:spacing w:line="400" w:lineRule="atLeast"/>
        <w:ind w:left="1200" w:hangingChars="500" w:hanging="1200"/>
        <w:jc w:val="both"/>
        <w:rPr>
          <w:rFonts w:ascii="標楷體" w:eastAsia="標楷體" w:cs="細明體" w:hint="eastAsia"/>
          <w:szCs w:val="28"/>
        </w:rPr>
      </w:pPr>
      <w:r>
        <w:rPr>
          <w:rFonts w:ascii="標楷體" w:eastAsia="標楷體" w:hint="eastAsia"/>
          <w:szCs w:val="28"/>
        </w:rPr>
        <w:t>第 二 條</w:t>
      </w:r>
      <w:r>
        <w:rPr>
          <w:rFonts w:ascii="標楷體" w:eastAsia="標楷體"/>
          <w:szCs w:val="28"/>
        </w:rPr>
        <w:tab/>
      </w:r>
      <w:r>
        <w:rPr>
          <w:rFonts w:ascii="標楷體" w:eastAsia="標楷體" w:hint="eastAsia"/>
          <w:szCs w:val="28"/>
        </w:rPr>
        <w:t>本辦法所稱跨國雙學位</w:t>
      </w:r>
      <w:r>
        <w:rPr>
          <w:rFonts w:ascii="標楷體" w:eastAsia="標楷體" w:cs="細明體" w:hint="eastAsia"/>
          <w:szCs w:val="28"/>
        </w:rPr>
        <w:t>制，係指本校與國外學校依國際學術合作方式簽訂</w:t>
      </w:r>
      <w:r>
        <w:rPr>
          <w:rFonts w:ascii="標楷體" w:eastAsia="標楷體" w:hint="eastAsia"/>
          <w:szCs w:val="28"/>
        </w:rPr>
        <w:t>合約，協助所屬學生</w:t>
      </w:r>
      <w:r>
        <w:rPr>
          <w:rFonts w:ascii="標楷體" w:eastAsia="標楷體" w:cs="細明體" w:hint="eastAsia"/>
          <w:szCs w:val="28"/>
        </w:rPr>
        <w:t>於本校修業至少滿二學期後，至</w:t>
      </w:r>
      <w:r>
        <w:rPr>
          <w:rFonts w:eastAsia="標楷體" w:cs="細明體" w:hint="eastAsia"/>
          <w:szCs w:val="28"/>
        </w:rPr>
        <w:t>對方學</w:t>
      </w:r>
      <w:r>
        <w:rPr>
          <w:rFonts w:ascii="標楷體" w:eastAsia="標楷體" w:cs="細明體" w:hint="eastAsia"/>
          <w:szCs w:val="28"/>
        </w:rPr>
        <w:t>校進修，</w:t>
      </w:r>
      <w:r>
        <w:rPr>
          <w:rFonts w:eastAsia="標楷體" w:cs="細明體" w:hint="eastAsia"/>
          <w:szCs w:val="28"/>
        </w:rPr>
        <w:t>並於符合雙方畢業資格規定後，分別</w:t>
      </w:r>
      <w:r>
        <w:rPr>
          <w:rFonts w:ascii="標楷體" w:eastAsia="標楷體" w:cs="細明體" w:hint="eastAsia"/>
          <w:szCs w:val="28"/>
        </w:rPr>
        <w:t>取得兩校學位。</w:t>
      </w:r>
      <w:r>
        <w:rPr>
          <w:rFonts w:ascii="標楷體" w:eastAsia="標楷體" w:cs="細明體"/>
          <w:szCs w:val="28"/>
        </w:rPr>
        <w:br/>
      </w:r>
      <w:r>
        <w:rPr>
          <w:rFonts w:ascii="標楷體" w:eastAsia="標楷體" w:cs="細明體" w:hint="eastAsia"/>
          <w:szCs w:val="28"/>
        </w:rPr>
        <w:t>依本辦法修習跨國雙學位學生，在本校總修業時間應符合下列規定：</w:t>
      </w:r>
    </w:p>
    <w:p w:rsidR="0064234D" w:rsidRDefault="0064234D">
      <w:pPr>
        <w:pStyle w:val="20"/>
        <w:spacing w:line="400" w:lineRule="atLeast"/>
        <w:rPr>
          <w:rFonts w:hint="eastAsia"/>
        </w:rPr>
      </w:pPr>
      <w:r>
        <w:rPr>
          <w:rFonts w:hint="eastAsia"/>
        </w:rPr>
        <w:t>一、學士班學生在本校學士班修業時間至少四學期。</w:t>
      </w:r>
    </w:p>
    <w:p w:rsidR="0064234D" w:rsidRDefault="0064234D">
      <w:pPr>
        <w:pStyle w:val="3"/>
        <w:spacing w:line="400" w:lineRule="atLeast"/>
        <w:rPr>
          <w:rFonts w:hint="eastAsia"/>
        </w:rPr>
      </w:pPr>
      <w:r>
        <w:rPr>
          <w:rFonts w:hint="eastAsia"/>
        </w:rPr>
        <w:t>二、碩士班學生在本校碩士班修業時間至少二學期。</w:t>
      </w:r>
    </w:p>
    <w:p w:rsidR="0064234D" w:rsidRDefault="0064234D">
      <w:pPr>
        <w:snapToGrid w:val="0"/>
        <w:spacing w:line="400" w:lineRule="atLeast"/>
        <w:ind w:leftChars="494" w:left="1649" w:hangingChars="193" w:hanging="463"/>
        <w:jc w:val="both"/>
        <w:rPr>
          <w:rFonts w:ascii="標楷體" w:eastAsia="標楷體" w:hint="eastAsia"/>
          <w:szCs w:val="28"/>
        </w:rPr>
      </w:pPr>
      <w:r>
        <w:rPr>
          <w:rFonts w:ascii="標楷體" w:eastAsia="標楷體" w:cs="細明體" w:hint="eastAsia"/>
          <w:szCs w:val="28"/>
        </w:rPr>
        <w:t>三、博士班學生在本校博士班修業時間至少四學期。</w:t>
      </w:r>
    </w:p>
    <w:p w:rsidR="0064234D" w:rsidRDefault="0064234D">
      <w:pPr>
        <w:snapToGrid w:val="0"/>
        <w:spacing w:line="400" w:lineRule="atLeast"/>
        <w:ind w:left="1216"/>
        <w:jc w:val="both"/>
        <w:rPr>
          <w:rFonts w:ascii="標楷體" w:eastAsia="標楷體" w:hint="eastAsia"/>
          <w:szCs w:val="28"/>
        </w:rPr>
      </w:pPr>
      <w:r>
        <w:rPr>
          <w:rFonts w:ascii="標楷體" w:eastAsia="標楷體" w:hint="eastAsia"/>
          <w:szCs w:val="28"/>
        </w:rPr>
        <w:t>學士班學生，除須符合前項第一款之規定外，</w:t>
      </w:r>
      <w:r>
        <w:rPr>
          <w:rFonts w:ascii="標楷體" w:eastAsia="標楷體" w:cs="細明體" w:hint="eastAsia"/>
          <w:szCs w:val="28"/>
        </w:rPr>
        <w:t>其在二校修業之時間，合計至少須滿三十二個月；碩士班學生，</w:t>
      </w:r>
      <w:r>
        <w:rPr>
          <w:rFonts w:ascii="標楷體" w:eastAsia="標楷體" w:hint="eastAsia"/>
          <w:szCs w:val="28"/>
        </w:rPr>
        <w:t>除須符合前項第二款之規定外，</w:t>
      </w:r>
      <w:r>
        <w:rPr>
          <w:rFonts w:ascii="標楷體" w:eastAsia="標楷體" w:cs="細明體" w:hint="eastAsia"/>
          <w:szCs w:val="28"/>
        </w:rPr>
        <w:t>其在二校修業之時間，合計至少須滿十二個月；博士班學生，</w:t>
      </w:r>
      <w:r>
        <w:rPr>
          <w:rFonts w:ascii="標楷體" w:eastAsia="標楷體" w:hint="eastAsia"/>
          <w:szCs w:val="28"/>
        </w:rPr>
        <w:t>除須符合前項第三款之規定外，</w:t>
      </w:r>
      <w:r>
        <w:rPr>
          <w:rFonts w:ascii="標楷體" w:eastAsia="標楷體" w:cs="細明體" w:hint="eastAsia"/>
          <w:szCs w:val="28"/>
        </w:rPr>
        <w:t>其在二校修業之時間，合計至少須滿二十四個月。</w:t>
      </w:r>
    </w:p>
    <w:p w:rsidR="0064234D" w:rsidRDefault="0064234D">
      <w:pPr>
        <w:spacing w:line="400" w:lineRule="atLeast"/>
        <w:ind w:leftChars="494" w:left="1186"/>
        <w:jc w:val="both"/>
        <w:rPr>
          <w:rFonts w:eastAsia="標楷體" w:hint="eastAsia"/>
        </w:rPr>
      </w:pPr>
      <w:r>
        <w:rPr>
          <w:rFonts w:eastAsia="標楷體" w:cs="細明體" w:hint="eastAsia"/>
        </w:rPr>
        <w:t>修習跨國雙學位學生</w:t>
      </w:r>
      <w:r>
        <w:rPr>
          <w:rFonts w:eastAsia="標楷體" w:hint="eastAsia"/>
        </w:rPr>
        <w:t>，在二校修習之學分數，得予併計；但在二校當地修習學分數，累計須各達畢業應修總學分數之三分之一以上。其修業最後一學期或一學年是否應在本校註冊就讀，由所屬系所依本辦法第五條規定，明訂於協議書中。</w:t>
      </w:r>
    </w:p>
    <w:p w:rsidR="0064234D" w:rsidRDefault="0064234D">
      <w:pPr>
        <w:tabs>
          <w:tab w:val="left" w:pos="1548"/>
          <w:tab w:val="left" w:pos="9828"/>
        </w:tabs>
        <w:snapToGrid w:val="0"/>
        <w:spacing w:line="400" w:lineRule="atLeast"/>
        <w:ind w:left="1200" w:hangingChars="500" w:hanging="1200"/>
        <w:rPr>
          <w:rFonts w:ascii="標楷體" w:eastAsia="標楷體" w:cs="細明體" w:hint="eastAsia"/>
          <w:szCs w:val="28"/>
        </w:rPr>
      </w:pPr>
      <w:r>
        <w:rPr>
          <w:rFonts w:ascii="標楷體" w:eastAsia="標楷體" w:hint="eastAsia"/>
          <w:szCs w:val="28"/>
        </w:rPr>
        <w:t>第 三 條</w:t>
      </w:r>
      <w:r>
        <w:rPr>
          <w:rFonts w:ascii="標楷體" w:eastAsia="標楷體"/>
          <w:szCs w:val="28"/>
        </w:rPr>
        <w:tab/>
      </w:r>
      <w:r>
        <w:rPr>
          <w:rFonts w:ascii="標楷體" w:eastAsia="標楷體" w:hint="eastAsia"/>
          <w:szCs w:val="28"/>
        </w:rPr>
        <w:t>本校合作</w:t>
      </w:r>
      <w:r>
        <w:rPr>
          <w:rFonts w:ascii="標楷體" w:eastAsia="標楷體" w:cs="細明體" w:hint="eastAsia"/>
          <w:szCs w:val="28"/>
        </w:rPr>
        <w:t>辦理</w:t>
      </w:r>
      <w:r>
        <w:rPr>
          <w:rFonts w:ascii="標楷體" w:eastAsia="標楷體" w:hint="eastAsia"/>
          <w:szCs w:val="28"/>
        </w:rPr>
        <w:t>跨國雙學位</w:t>
      </w:r>
      <w:r>
        <w:rPr>
          <w:rFonts w:ascii="標楷體" w:eastAsia="標楷體" w:cs="細明體" w:hint="eastAsia"/>
          <w:szCs w:val="28"/>
        </w:rPr>
        <w:t>制之國外學校，應符合下列規定：</w:t>
      </w:r>
    </w:p>
    <w:p w:rsidR="0064234D" w:rsidRDefault="0064234D">
      <w:pPr>
        <w:snapToGrid w:val="0"/>
        <w:spacing w:line="400" w:lineRule="atLeast"/>
        <w:ind w:firstLineChars="500" w:firstLine="1200"/>
        <w:rPr>
          <w:rFonts w:ascii="細明體" w:eastAsia="標楷體" w:cs="細明體" w:hint="eastAsia"/>
        </w:rPr>
      </w:pPr>
      <w:r>
        <w:rPr>
          <w:rFonts w:ascii="標楷體" w:eastAsia="標楷體" w:cs="細明體" w:hint="eastAsia"/>
          <w:szCs w:val="28"/>
        </w:rPr>
        <w:t>一、須為與本校簽訂學</w:t>
      </w:r>
      <w:r>
        <w:rPr>
          <w:rFonts w:eastAsia="標楷體" w:cs="細明體" w:hint="eastAsia"/>
          <w:szCs w:val="28"/>
        </w:rPr>
        <w:t>術交流</w:t>
      </w:r>
      <w:r>
        <w:rPr>
          <w:rFonts w:ascii="標楷體" w:eastAsia="標楷體" w:cs="細明體" w:hint="eastAsia"/>
          <w:szCs w:val="28"/>
        </w:rPr>
        <w:t>協議之國外學校。</w:t>
      </w:r>
    </w:p>
    <w:p w:rsidR="0064234D" w:rsidRDefault="0064234D">
      <w:pPr>
        <w:spacing w:line="400" w:lineRule="atLeast"/>
        <w:ind w:leftChars="494" w:left="1589" w:hangingChars="168" w:hanging="403"/>
        <w:jc w:val="both"/>
        <w:rPr>
          <w:rFonts w:ascii="細明體" w:eastAsia="標楷體" w:cs="細明體" w:hint="eastAsia"/>
        </w:rPr>
      </w:pPr>
      <w:r>
        <w:rPr>
          <w:rFonts w:ascii="標楷體" w:eastAsia="標楷體" w:cs="細明體" w:hint="eastAsia"/>
          <w:szCs w:val="28"/>
        </w:rPr>
        <w:t>二、須為外國當地政府或教育主管機關立案或認可，並經我駐外單位查證屬實之大學校院</w:t>
      </w:r>
      <w:r>
        <w:rPr>
          <w:rFonts w:ascii="細明體" w:eastAsia="標楷體" w:cs="細明體" w:hint="eastAsia"/>
        </w:rPr>
        <w:t>。</w:t>
      </w:r>
    </w:p>
    <w:p w:rsidR="0064234D" w:rsidRDefault="0064234D">
      <w:pPr>
        <w:tabs>
          <w:tab w:val="left" w:pos="1548"/>
          <w:tab w:val="left" w:pos="9828"/>
        </w:tabs>
        <w:snapToGrid w:val="0"/>
        <w:spacing w:line="400" w:lineRule="atLeast"/>
        <w:ind w:left="1214" w:hangingChars="506" w:hanging="1214"/>
        <w:rPr>
          <w:rFonts w:ascii="標楷體" w:eastAsia="標楷體" w:hint="eastAsia"/>
          <w:szCs w:val="28"/>
        </w:rPr>
      </w:pPr>
      <w:r>
        <w:rPr>
          <w:rFonts w:ascii="標楷體" w:eastAsia="標楷體" w:hint="eastAsia"/>
          <w:szCs w:val="28"/>
        </w:rPr>
        <w:t>第 四 條  本校</w:t>
      </w:r>
      <w:r>
        <w:rPr>
          <w:rFonts w:ascii="標楷體" w:eastAsia="標楷體" w:cs="細明體" w:hint="eastAsia"/>
          <w:szCs w:val="28"/>
        </w:rPr>
        <w:t>與國外學校合作辦理</w:t>
      </w:r>
      <w:r>
        <w:rPr>
          <w:rFonts w:ascii="標楷體" w:eastAsia="標楷體" w:hint="eastAsia"/>
          <w:szCs w:val="28"/>
        </w:rPr>
        <w:t>跨國雙學位</w:t>
      </w:r>
      <w:r>
        <w:rPr>
          <w:rFonts w:ascii="標楷體" w:eastAsia="標楷體" w:cs="細明體" w:hint="eastAsia"/>
          <w:szCs w:val="28"/>
        </w:rPr>
        <w:t>制，應</w:t>
      </w:r>
      <w:r>
        <w:rPr>
          <w:rFonts w:eastAsia="標楷體" w:cs="細明體" w:hint="eastAsia"/>
          <w:szCs w:val="28"/>
        </w:rPr>
        <w:t>由各相關學系所擬具包含中、英文版本之「</w:t>
      </w:r>
      <w:r>
        <w:rPr>
          <w:rFonts w:ascii="標楷體" w:eastAsia="標楷體" w:cs="細明體" w:hint="eastAsia"/>
          <w:szCs w:val="28"/>
        </w:rPr>
        <w:t>合作辦理</w:t>
      </w:r>
      <w:r>
        <w:rPr>
          <w:rFonts w:ascii="標楷體" w:eastAsia="標楷體" w:hint="eastAsia"/>
          <w:szCs w:val="28"/>
        </w:rPr>
        <w:t>跨國雙學位</w:t>
      </w:r>
      <w:r>
        <w:rPr>
          <w:rFonts w:ascii="標楷體" w:eastAsia="標楷體" w:cs="細明體" w:hint="eastAsia"/>
          <w:szCs w:val="28"/>
        </w:rPr>
        <w:t>制協議書</w:t>
      </w:r>
      <w:r>
        <w:rPr>
          <w:rFonts w:eastAsia="標楷體" w:cs="細明體" w:hint="eastAsia"/>
          <w:szCs w:val="28"/>
        </w:rPr>
        <w:t>」草案，</w:t>
      </w:r>
      <w:r>
        <w:rPr>
          <w:rFonts w:ascii="標楷體" w:eastAsia="標楷體" w:cs="細明體" w:hint="eastAsia"/>
          <w:szCs w:val="28"/>
        </w:rPr>
        <w:t>經系、所、院務會議決議，</w:t>
      </w:r>
      <w:r>
        <w:rPr>
          <w:rFonts w:ascii="標楷體" w:eastAsia="標楷體" w:hint="eastAsia"/>
          <w:szCs w:val="28"/>
        </w:rPr>
        <w:t>送本校研究發展處及教務處審核，並提報行政會議</w:t>
      </w:r>
    </w:p>
    <w:p w:rsidR="0064234D" w:rsidRDefault="0064234D">
      <w:pPr>
        <w:tabs>
          <w:tab w:val="left" w:pos="1548"/>
          <w:tab w:val="left" w:pos="9828"/>
        </w:tabs>
        <w:snapToGrid w:val="0"/>
        <w:spacing w:line="400" w:lineRule="atLeast"/>
        <w:ind w:leftChars="500" w:left="1200"/>
        <w:rPr>
          <w:rFonts w:ascii="標楷體" w:eastAsia="標楷體" w:hint="eastAsia"/>
          <w:szCs w:val="28"/>
        </w:rPr>
      </w:pPr>
      <w:r>
        <w:rPr>
          <w:rFonts w:ascii="標楷體" w:eastAsia="標楷體" w:hint="eastAsia"/>
          <w:szCs w:val="28"/>
        </w:rPr>
        <w:t>討論通過經雙方簽署後，方可實施。</w:t>
      </w:r>
    </w:p>
    <w:p w:rsidR="0064234D" w:rsidRDefault="0064234D">
      <w:pPr>
        <w:snapToGrid w:val="0"/>
        <w:spacing w:line="400" w:lineRule="atLeast"/>
        <w:ind w:leftChars="500" w:left="1214" w:hangingChars="6" w:hanging="14"/>
        <w:rPr>
          <w:rFonts w:ascii="標楷體" w:eastAsia="標楷體" w:cs="細明體" w:hint="eastAsia"/>
          <w:szCs w:val="28"/>
        </w:rPr>
      </w:pPr>
      <w:r>
        <w:rPr>
          <w:rFonts w:ascii="標楷體" w:eastAsia="標楷體" w:hint="eastAsia"/>
          <w:szCs w:val="28"/>
        </w:rPr>
        <w:t>前項</w:t>
      </w:r>
      <w:r>
        <w:rPr>
          <w:rFonts w:eastAsia="標楷體" w:cs="細明體" w:hint="eastAsia"/>
          <w:szCs w:val="28"/>
        </w:rPr>
        <w:t>「</w:t>
      </w:r>
      <w:r>
        <w:rPr>
          <w:rFonts w:ascii="標楷體" w:eastAsia="標楷體" w:cs="細明體" w:hint="eastAsia"/>
          <w:szCs w:val="28"/>
        </w:rPr>
        <w:t>合作辦理</w:t>
      </w:r>
      <w:r>
        <w:rPr>
          <w:rFonts w:ascii="標楷體" w:eastAsia="標楷體" w:hint="eastAsia"/>
          <w:szCs w:val="28"/>
        </w:rPr>
        <w:t>跨國雙學位</w:t>
      </w:r>
      <w:r>
        <w:rPr>
          <w:rFonts w:ascii="標楷體" w:eastAsia="標楷體" w:cs="細明體" w:hint="eastAsia"/>
          <w:szCs w:val="28"/>
        </w:rPr>
        <w:t>制協議書</w:t>
      </w:r>
      <w:r>
        <w:rPr>
          <w:rFonts w:eastAsia="標楷體" w:cs="細明體" w:hint="eastAsia"/>
          <w:szCs w:val="28"/>
        </w:rPr>
        <w:t>」之內容應包括下列各項：</w:t>
      </w:r>
    </w:p>
    <w:p w:rsidR="0064234D" w:rsidRDefault="0064234D">
      <w:pPr>
        <w:snapToGrid w:val="0"/>
        <w:spacing w:line="400" w:lineRule="atLeast"/>
        <w:ind w:firstLineChars="500" w:firstLine="1200"/>
        <w:rPr>
          <w:rFonts w:ascii="標楷體" w:eastAsia="標楷體" w:cs="細明體" w:hint="eastAsia"/>
          <w:szCs w:val="28"/>
        </w:rPr>
      </w:pPr>
      <w:r>
        <w:rPr>
          <w:rFonts w:ascii="標楷體" w:eastAsia="標楷體" w:cs="細明體" w:hint="eastAsia"/>
          <w:szCs w:val="28"/>
        </w:rPr>
        <w:t>一、申請資格。</w:t>
      </w:r>
    </w:p>
    <w:p w:rsidR="0064234D" w:rsidRDefault="0064234D">
      <w:pPr>
        <w:snapToGrid w:val="0"/>
        <w:spacing w:line="400" w:lineRule="atLeast"/>
        <w:ind w:firstLineChars="500" w:firstLine="1200"/>
        <w:rPr>
          <w:rFonts w:ascii="標楷體" w:eastAsia="標楷體" w:cs="細明體" w:hint="eastAsia"/>
          <w:szCs w:val="28"/>
        </w:rPr>
      </w:pPr>
      <w:r>
        <w:rPr>
          <w:rFonts w:ascii="標楷體" w:eastAsia="標楷體" w:hint="eastAsia"/>
          <w:bCs/>
          <w:color w:val="000000"/>
          <w:szCs w:val="28"/>
        </w:rPr>
        <w:t>二、</w:t>
      </w:r>
      <w:r>
        <w:rPr>
          <w:rFonts w:ascii="標楷體" w:eastAsia="標楷體" w:cs="細明體" w:hint="eastAsia"/>
          <w:szCs w:val="28"/>
        </w:rPr>
        <w:t>甄審之規定。</w:t>
      </w:r>
    </w:p>
    <w:p w:rsidR="0064234D" w:rsidRDefault="0064234D">
      <w:pPr>
        <w:snapToGrid w:val="0"/>
        <w:spacing w:line="400" w:lineRule="atLeast"/>
        <w:ind w:firstLineChars="500" w:firstLine="1200"/>
        <w:rPr>
          <w:rFonts w:ascii="標楷體" w:eastAsia="標楷體" w:cs="細明體" w:hint="eastAsia"/>
          <w:szCs w:val="28"/>
        </w:rPr>
      </w:pPr>
      <w:r>
        <w:rPr>
          <w:rFonts w:ascii="標楷體" w:eastAsia="標楷體" w:cs="細明體" w:hint="eastAsia"/>
          <w:szCs w:val="28"/>
        </w:rPr>
        <w:t>三、銜接課程之設計。</w:t>
      </w:r>
    </w:p>
    <w:p w:rsidR="0064234D" w:rsidRDefault="0064234D">
      <w:pPr>
        <w:snapToGrid w:val="0"/>
        <w:spacing w:line="400" w:lineRule="atLeast"/>
        <w:ind w:firstLineChars="500" w:firstLine="1200"/>
        <w:rPr>
          <w:rFonts w:ascii="標楷體" w:eastAsia="標楷體" w:cs="細明體" w:hint="eastAsia"/>
          <w:szCs w:val="28"/>
        </w:rPr>
      </w:pPr>
      <w:r>
        <w:rPr>
          <w:rFonts w:ascii="標楷體" w:eastAsia="標楷體" w:cs="細明體" w:hint="eastAsia"/>
          <w:szCs w:val="28"/>
        </w:rPr>
        <w:t>四、學分抵免。</w:t>
      </w:r>
    </w:p>
    <w:p w:rsidR="0064234D" w:rsidRDefault="0064234D">
      <w:pPr>
        <w:snapToGrid w:val="0"/>
        <w:spacing w:line="400" w:lineRule="atLeast"/>
        <w:ind w:firstLineChars="500" w:firstLine="1200"/>
        <w:rPr>
          <w:rFonts w:ascii="標楷體" w:eastAsia="標楷體" w:cs="細明體" w:hint="eastAsia"/>
          <w:szCs w:val="28"/>
        </w:rPr>
      </w:pPr>
      <w:r>
        <w:rPr>
          <w:rFonts w:ascii="標楷體" w:eastAsia="標楷體" w:cs="細明體" w:hint="eastAsia"/>
          <w:szCs w:val="28"/>
        </w:rPr>
        <w:t>五、在兩校修業時限。</w:t>
      </w:r>
    </w:p>
    <w:p w:rsidR="0064234D" w:rsidRDefault="0064234D">
      <w:pPr>
        <w:snapToGrid w:val="0"/>
        <w:spacing w:line="400" w:lineRule="atLeast"/>
        <w:ind w:firstLineChars="500" w:firstLine="1200"/>
        <w:rPr>
          <w:rFonts w:ascii="標楷體" w:eastAsia="標楷體" w:cs="細明體" w:hint="eastAsia"/>
          <w:szCs w:val="28"/>
        </w:rPr>
      </w:pPr>
      <w:r>
        <w:rPr>
          <w:rFonts w:ascii="標楷體" w:eastAsia="標楷體" w:cs="細明體" w:hint="eastAsia"/>
          <w:szCs w:val="28"/>
        </w:rPr>
        <w:t>六、碩、博士論文共同指導協議事項。</w:t>
      </w:r>
    </w:p>
    <w:p w:rsidR="0064234D" w:rsidRDefault="0064234D">
      <w:pPr>
        <w:snapToGrid w:val="0"/>
        <w:spacing w:line="400" w:lineRule="atLeast"/>
        <w:ind w:firstLineChars="500" w:firstLine="1200"/>
        <w:rPr>
          <w:rFonts w:ascii="標楷體" w:eastAsia="標楷體" w:cs="細明體" w:hint="eastAsia"/>
          <w:szCs w:val="28"/>
        </w:rPr>
      </w:pPr>
      <w:r>
        <w:rPr>
          <w:rFonts w:ascii="標楷體" w:eastAsia="標楷體" w:cs="細明體" w:hint="eastAsia"/>
          <w:szCs w:val="28"/>
        </w:rPr>
        <w:t>七、學位授予。</w:t>
      </w:r>
    </w:p>
    <w:p w:rsidR="0064234D" w:rsidRDefault="0064234D">
      <w:pPr>
        <w:snapToGrid w:val="0"/>
        <w:spacing w:line="400" w:lineRule="atLeast"/>
        <w:ind w:firstLineChars="500" w:firstLine="1200"/>
        <w:rPr>
          <w:rFonts w:ascii="標楷體" w:eastAsia="標楷體" w:cs="細明體" w:hint="eastAsia"/>
          <w:szCs w:val="28"/>
        </w:rPr>
      </w:pPr>
      <w:r>
        <w:rPr>
          <w:rFonts w:ascii="標楷體" w:eastAsia="標楷體" w:cs="細明體" w:hint="eastAsia"/>
          <w:szCs w:val="28"/>
        </w:rPr>
        <w:lastRenderedPageBreak/>
        <w:t>八、註冊、休學、復學等學籍管理事項。</w:t>
      </w:r>
    </w:p>
    <w:p w:rsidR="0064234D" w:rsidRDefault="0064234D">
      <w:pPr>
        <w:snapToGrid w:val="0"/>
        <w:spacing w:line="400" w:lineRule="atLeast"/>
        <w:ind w:firstLineChars="500" w:firstLine="1200"/>
        <w:rPr>
          <w:rFonts w:ascii="標楷體" w:eastAsia="標楷體" w:cs="細明體" w:hint="eastAsia"/>
          <w:szCs w:val="28"/>
        </w:rPr>
      </w:pPr>
      <w:r>
        <w:rPr>
          <w:rFonts w:ascii="標楷體" w:eastAsia="標楷體" w:cs="細明體" w:hint="eastAsia"/>
          <w:szCs w:val="28"/>
        </w:rPr>
        <w:t>九、費用之繳交及名額之限制。</w:t>
      </w:r>
    </w:p>
    <w:p w:rsidR="0064234D" w:rsidRDefault="0064234D">
      <w:pPr>
        <w:snapToGrid w:val="0"/>
        <w:spacing w:line="400" w:lineRule="atLeast"/>
        <w:ind w:firstLineChars="500" w:firstLine="1200"/>
        <w:rPr>
          <w:rFonts w:eastAsia="標楷體" w:cs="細明體"/>
          <w:szCs w:val="28"/>
        </w:rPr>
      </w:pPr>
      <w:r>
        <w:rPr>
          <w:rFonts w:ascii="標楷體" w:eastAsia="標楷體" w:cs="細明體" w:hint="eastAsia"/>
          <w:szCs w:val="28"/>
        </w:rPr>
        <w:t>十、協議書修改及終止之規定。</w:t>
      </w:r>
    </w:p>
    <w:p w:rsidR="0064234D" w:rsidRDefault="0064234D">
      <w:pPr>
        <w:spacing w:line="400" w:lineRule="atLeast"/>
        <w:ind w:leftChars="513" w:left="2385" w:hangingChars="481" w:hanging="1154"/>
        <w:jc w:val="both"/>
        <w:rPr>
          <w:rFonts w:ascii="標楷體" w:eastAsia="標楷體" w:cs="細明體" w:hint="eastAsia"/>
          <w:szCs w:val="28"/>
        </w:rPr>
      </w:pPr>
      <w:r>
        <w:rPr>
          <w:rFonts w:ascii="標楷體" w:eastAsia="標楷體" w:cs="細明體" w:hint="eastAsia"/>
          <w:szCs w:val="28"/>
        </w:rPr>
        <w:t>十一、其他事項。</w:t>
      </w:r>
    </w:p>
    <w:p w:rsidR="0064234D" w:rsidRDefault="0064234D">
      <w:pPr>
        <w:tabs>
          <w:tab w:val="left" w:pos="1548"/>
          <w:tab w:val="left" w:pos="9828"/>
        </w:tabs>
        <w:snapToGrid w:val="0"/>
        <w:spacing w:line="400" w:lineRule="atLeast"/>
        <w:ind w:left="1200" w:hangingChars="500" w:hanging="1200"/>
        <w:rPr>
          <w:rFonts w:ascii="標楷體" w:eastAsia="標楷體" w:hint="eastAsia"/>
          <w:szCs w:val="28"/>
        </w:rPr>
      </w:pPr>
      <w:r>
        <w:rPr>
          <w:rFonts w:ascii="標楷體" w:eastAsia="標楷體" w:hint="eastAsia"/>
          <w:szCs w:val="28"/>
        </w:rPr>
        <w:t>第 五 條</w:t>
      </w:r>
      <w:r>
        <w:rPr>
          <w:rFonts w:ascii="標楷體" w:eastAsia="標楷體"/>
          <w:szCs w:val="28"/>
        </w:rPr>
        <w:t xml:space="preserve">  </w:t>
      </w:r>
      <w:r>
        <w:rPr>
          <w:rFonts w:ascii="標楷體" w:eastAsia="標楷體" w:hint="eastAsia"/>
          <w:szCs w:val="28"/>
        </w:rPr>
        <w:t>各系</w:t>
      </w:r>
      <w:r>
        <w:rPr>
          <w:rFonts w:eastAsia="標楷體" w:hint="eastAsia"/>
          <w:szCs w:val="28"/>
        </w:rPr>
        <w:t>所擬推薦</w:t>
      </w:r>
      <w:r>
        <w:rPr>
          <w:rFonts w:ascii="標楷體" w:eastAsia="標楷體" w:cs="細明體" w:hint="eastAsia"/>
          <w:szCs w:val="28"/>
        </w:rPr>
        <w:t>赴國外修讀或接受來校修讀</w:t>
      </w:r>
      <w:r>
        <w:rPr>
          <w:rFonts w:ascii="標楷體" w:eastAsia="標楷體" w:hint="eastAsia"/>
          <w:szCs w:val="28"/>
        </w:rPr>
        <w:t>跨國雙學位</w:t>
      </w:r>
      <w:r>
        <w:rPr>
          <w:rFonts w:ascii="標楷體" w:eastAsia="標楷體" w:cs="細明體" w:hint="eastAsia"/>
          <w:szCs w:val="28"/>
        </w:rPr>
        <w:t>之碩、博士班研究生，應</w:t>
      </w:r>
      <w:r>
        <w:rPr>
          <w:rFonts w:ascii="標楷體" w:eastAsia="標楷體" w:hint="eastAsia"/>
          <w:szCs w:val="28"/>
        </w:rPr>
        <w:t>依前條第二項第六款另行簽訂包</w:t>
      </w:r>
      <w:r>
        <w:rPr>
          <w:rFonts w:eastAsia="標楷體" w:cs="細明體" w:hint="eastAsia"/>
          <w:szCs w:val="28"/>
        </w:rPr>
        <w:t>含中、英文版本之</w:t>
      </w:r>
      <w:r>
        <w:rPr>
          <w:rFonts w:ascii="標楷體" w:eastAsia="標楷體" w:cs="細明體" w:hint="eastAsia"/>
          <w:szCs w:val="28"/>
        </w:rPr>
        <w:t>「碩、博士論文共同指導協議書」草案，</w:t>
      </w:r>
      <w:r>
        <w:rPr>
          <w:rFonts w:ascii="標楷體" w:eastAsia="標楷體" w:hint="eastAsia"/>
          <w:szCs w:val="28"/>
        </w:rPr>
        <w:t>經</w:t>
      </w:r>
      <w:r>
        <w:rPr>
          <w:rFonts w:ascii="標楷體" w:eastAsia="標楷體" w:cs="細明體" w:hint="eastAsia"/>
          <w:szCs w:val="28"/>
        </w:rPr>
        <w:t>系、所、院務會議決議，</w:t>
      </w:r>
      <w:r>
        <w:rPr>
          <w:rFonts w:ascii="標楷體" w:eastAsia="標楷體" w:hint="eastAsia"/>
          <w:szCs w:val="28"/>
        </w:rPr>
        <w:t>送本校研究發展處及教務處審核，並提報行政會議討論通過經雙方簽署後，方可實施。</w:t>
      </w:r>
    </w:p>
    <w:p w:rsidR="0064234D" w:rsidRDefault="0064234D">
      <w:pPr>
        <w:snapToGrid w:val="0"/>
        <w:spacing w:line="400" w:lineRule="atLeast"/>
        <w:ind w:leftChars="500" w:left="1200"/>
        <w:rPr>
          <w:rFonts w:ascii="標楷體" w:eastAsia="標楷體"/>
          <w:szCs w:val="28"/>
        </w:rPr>
      </w:pPr>
      <w:r>
        <w:rPr>
          <w:rFonts w:ascii="標楷體" w:eastAsia="標楷體" w:hint="eastAsia"/>
          <w:szCs w:val="28"/>
        </w:rPr>
        <w:t>前項</w:t>
      </w:r>
      <w:r>
        <w:rPr>
          <w:rFonts w:ascii="標楷體" w:eastAsia="標楷體" w:cs="細明體" w:hint="eastAsia"/>
          <w:szCs w:val="28"/>
        </w:rPr>
        <w:t>「碩、博士論文共同指導協議書」之</w:t>
      </w:r>
      <w:r>
        <w:rPr>
          <w:rFonts w:eastAsia="標楷體" w:cs="細明體" w:hint="eastAsia"/>
          <w:szCs w:val="28"/>
        </w:rPr>
        <w:t>內容應包括下列各項：</w:t>
      </w:r>
    </w:p>
    <w:p w:rsidR="0064234D" w:rsidRDefault="0064234D">
      <w:pPr>
        <w:pStyle w:val="a7"/>
        <w:snapToGrid w:val="0"/>
        <w:spacing w:line="400" w:lineRule="atLeast"/>
        <w:ind w:left="1230"/>
        <w:rPr>
          <w:rFonts w:ascii="標楷體" w:eastAsia="標楷體" w:cs="細明體" w:hint="eastAsia"/>
          <w:szCs w:val="28"/>
        </w:rPr>
      </w:pPr>
      <w:r>
        <w:rPr>
          <w:rFonts w:ascii="Times New Roman" w:eastAsia="標楷體" w:hAnsi="Times New Roman" w:cs="細明體" w:hint="eastAsia"/>
          <w:szCs w:val="28"/>
        </w:rPr>
        <w:t>一、研究</w:t>
      </w:r>
      <w:r>
        <w:rPr>
          <w:rFonts w:ascii="標楷體" w:eastAsia="標楷體" w:cs="細明體" w:hint="eastAsia"/>
          <w:szCs w:val="28"/>
        </w:rPr>
        <w:t>生姓名。</w:t>
      </w:r>
    </w:p>
    <w:p w:rsidR="0064234D" w:rsidRDefault="0064234D">
      <w:pPr>
        <w:pStyle w:val="a7"/>
        <w:snapToGrid w:val="0"/>
        <w:spacing w:line="400" w:lineRule="atLeast"/>
        <w:ind w:left="1230"/>
        <w:rPr>
          <w:rFonts w:ascii="標楷體" w:eastAsia="標楷體" w:cs="細明體" w:hint="eastAsia"/>
          <w:szCs w:val="28"/>
        </w:rPr>
      </w:pPr>
      <w:r>
        <w:rPr>
          <w:rFonts w:ascii="標楷體" w:eastAsia="標楷體" w:cs="細明體" w:hint="eastAsia"/>
          <w:szCs w:val="28"/>
        </w:rPr>
        <w:t>二、指導教授</w:t>
      </w:r>
      <w:r>
        <w:rPr>
          <w:rFonts w:ascii="Times New Roman" w:eastAsia="標楷體" w:hAnsi="Times New Roman" w:cs="細明體" w:hint="eastAsia"/>
          <w:szCs w:val="28"/>
        </w:rPr>
        <w:t>姓名</w:t>
      </w:r>
      <w:r>
        <w:rPr>
          <w:rFonts w:ascii="標楷體" w:eastAsia="標楷體" w:cs="細明體" w:hint="eastAsia"/>
          <w:szCs w:val="28"/>
        </w:rPr>
        <w:t>。</w:t>
      </w:r>
    </w:p>
    <w:p w:rsidR="0064234D" w:rsidRDefault="0064234D">
      <w:pPr>
        <w:pStyle w:val="a7"/>
        <w:snapToGrid w:val="0"/>
        <w:spacing w:line="400" w:lineRule="atLeast"/>
        <w:ind w:left="1230"/>
        <w:rPr>
          <w:rFonts w:ascii="標楷體" w:eastAsia="標楷體" w:cs="細明體" w:hint="eastAsia"/>
          <w:szCs w:val="28"/>
        </w:rPr>
      </w:pPr>
      <w:r>
        <w:rPr>
          <w:rFonts w:ascii="標楷體" w:eastAsia="標楷體" w:cs="細明體" w:hint="eastAsia"/>
          <w:szCs w:val="28"/>
        </w:rPr>
        <w:t>三、論文題目。</w:t>
      </w:r>
    </w:p>
    <w:p w:rsidR="0064234D" w:rsidRDefault="0064234D">
      <w:pPr>
        <w:pStyle w:val="a7"/>
        <w:snapToGrid w:val="0"/>
        <w:spacing w:line="400" w:lineRule="atLeast"/>
        <w:ind w:left="1230"/>
        <w:rPr>
          <w:rFonts w:ascii="標楷體" w:eastAsia="標楷體" w:cs="細明體" w:hint="eastAsia"/>
          <w:szCs w:val="28"/>
        </w:rPr>
      </w:pPr>
      <w:r>
        <w:rPr>
          <w:rFonts w:ascii="標楷體" w:eastAsia="標楷體" w:cs="細明體" w:hint="eastAsia"/>
          <w:szCs w:val="28"/>
        </w:rPr>
        <w:t>四、修業時間規定及兩校修業時間之分配。</w:t>
      </w:r>
    </w:p>
    <w:p w:rsidR="0064234D" w:rsidRDefault="0064234D">
      <w:pPr>
        <w:pStyle w:val="a7"/>
        <w:snapToGrid w:val="0"/>
        <w:spacing w:line="400" w:lineRule="atLeast"/>
        <w:ind w:left="1230"/>
        <w:rPr>
          <w:rFonts w:ascii="標楷體" w:eastAsia="標楷體" w:cs="細明體" w:hint="eastAsia"/>
          <w:szCs w:val="28"/>
        </w:rPr>
      </w:pPr>
      <w:r>
        <w:rPr>
          <w:rFonts w:ascii="標楷體" w:eastAsia="標楷體" w:cs="細明體" w:hint="eastAsia"/>
          <w:szCs w:val="28"/>
        </w:rPr>
        <w:t>五、撰寫論文及摘要使用之語文。</w:t>
      </w:r>
    </w:p>
    <w:p w:rsidR="0064234D" w:rsidRDefault="0064234D">
      <w:pPr>
        <w:pStyle w:val="a7"/>
        <w:snapToGrid w:val="0"/>
        <w:spacing w:line="400" w:lineRule="atLeast"/>
        <w:ind w:left="1216"/>
        <w:rPr>
          <w:rFonts w:ascii="標楷體" w:eastAsia="標楷體" w:cs="細明體" w:hint="eastAsia"/>
          <w:szCs w:val="28"/>
        </w:rPr>
      </w:pPr>
      <w:r>
        <w:rPr>
          <w:rFonts w:ascii="標楷體" w:eastAsia="標楷體" w:cs="細明體" w:hint="eastAsia"/>
          <w:szCs w:val="28"/>
        </w:rPr>
        <w:t>六、學位考試委員會之組成及口試進行之方式。</w:t>
      </w:r>
    </w:p>
    <w:p w:rsidR="0064234D" w:rsidRDefault="0064234D">
      <w:pPr>
        <w:pStyle w:val="a7"/>
        <w:snapToGrid w:val="0"/>
        <w:spacing w:line="400" w:lineRule="atLeast"/>
        <w:ind w:left="1200"/>
        <w:rPr>
          <w:rFonts w:ascii="標楷體" w:eastAsia="標楷體"/>
          <w:szCs w:val="28"/>
        </w:rPr>
      </w:pPr>
      <w:r>
        <w:rPr>
          <w:rFonts w:ascii="標楷體" w:eastAsia="標楷體" w:cs="細明體" w:hint="eastAsia"/>
          <w:szCs w:val="28"/>
        </w:rPr>
        <w:t>七、碩、博士論文發表與所有權。</w:t>
      </w:r>
    </w:p>
    <w:p w:rsidR="0064234D" w:rsidRDefault="0064234D">
      <w:pPr>
        <w:pStyle w:val="a7"/>
        <w:snapToGrid w:val="0"/>
        <w:spacing w:line="400" w:lineRule="atLeast"/>
        <w:ind w:left="1200"/>
        <w:rPr>
          <w:rFonts w:ascii="標楷體" w:eastAsia="標楷體" w:cs="細明體" w:hint="eastAsia"/>
          <w:szCs w:val="28"/>
        </w:rPr>
      </w:pPr>
      <w:r>
        <w:rPr>
          <w:rFonts w:ascii="標楷體" w:eastAsia="標楷體" w:hAnsi="Times New Roman" w:cs="Times New Roman" w:hint="eastAsia"/>
          <w:szCs w:val="28"/>
        </w:rPr>
        <w:t>八、</w:t>
      </w:r>
      <w:r>
        <w:rPr>
          <w:rFonts w:ascii="標楷體" w:eastAsia="標楷體" w:cs="細明體" w:hint="eastAsia"/>
          <w:szCs w:val="28"/>
        </w:rPr>
        <w:t>協議書修改與終止之規定。</w:t>
      </w:r>
    </w:p>
    <w:p w:rsidR="0064234D" w:rsidRDefault="0064234D">
      <w:pPr>
        <w:spacing w:line="400" w:lineRule="atLeast"/>
        <w:ind w:leftChars="494" w:left="1186"/>
        <w:jc w:val="both"/>
        <w:rPr>
          <w:rFonts w:ascii="標楷體" w:eastAsia="標楷體" w:hint="eastAsia"/>
        </w:rPr>
      </w:pPr>
      <w:r>
        <w:rPr>
          <w:rFonts w:ascii="標楷體" w:eastAsia="標楷體" w:hint="eastAsia"/>
        </w:rPr>
        <w:t>九、其他事項。</w:t>
      </w:r>
    </w:p>
    <w:p w:rsidR="0064234D" w:rsidRDefault="0064234D">
      <w:pPr>
        <w:spacing w:line="400" w:lineRule="atLeast"/>
        <w:ind w:left="1214" w:hangingChars="506" w:hanging="1214"/>
        <w:jc w:val="both"/>
        <w:rPr>
          <w:rFonts w:ascii="標楷體" w:eastAsia="標楷體" w:cs="細明體" w:hint="eastAsia"/>
          <w:szCs w:val="28"/>
        </w:rPr>
      </w:pPr>
      <w:r>
        <w:rPr>
          <w:rFonts w:ascii="標楷體" w:eastAsia="標楷體" w:hint="eastAsia"/>
          <w:szCs w:val="28"/>
        </w:rPr>
        <w:t>第 六 條  各學系所應</w:t>
      </w:r>
      <w:r>
        <w:rPr>
          <w:rFonts w:ascii="標楷體" w:eastAsia="標楷體" w:cs="細明體" w:hint="eastAsia"/>
          <w:szCs w:val="28"/>
        </w:rPr>
        <w:t>依實際需要，與合作辦理跨國雙學位制之國外學校，另訂</w:t>
      </w:r>
      <w:r>
        <w:rPr>
          <w:rFonts w:ascii="標楷體" w:eastAsia="標楷體" w:hint="eastAsia"/>
          <w:szCs w:val="28"/>
        </w:rPr>
        <w:t>跨國雙學位</w:t>
      </w:r>
      <w:r>
        <w:rPr>
          <w:rFonts w:ascii="標楷體" w:eastAsia="標楷體" w:cs="細明體" w:hint="eastAsia"/>
          <w:szCs w:val="28"/>
        </w:rPr>
        <w:t>制課程，規定應修科目及學分，並經教務相關之校級會議通過後實施。</w:t>
      </w:r>
    </w:p>
    <w:p w:rsidR="0064234D" w:rsidRDefault="0064234D">
      <w:pPr>
        <w:tabs>
          <w:tab w:val="left" w:pos="1548"/>
          <w:tab w:val="left" w:pos="9828"/>
        </w:tabs>
        <w:snapToGrid w:val="0"/>
        <w:spacing w:line="400" w:lineRule="atLeast"/>
        <w:ind w:left="1154" w:hangingChars="481" w:hanging="1154"/>
        <w:rPr>
          <w:rFonts w:ascii="標楷體" w:eastAsia="標楷體" w:cs="細明體" w:hint="eastAsia"/>
          <w:szCs w:val="28"/>
        </w:rPr>
      </w:pPr>
      <w:r>
        <w:rPr>
          <w:rFonts w:ascii="標楷體" w:eastAsia="標楷體" w:hint="eastAsia"/>
          <w:szCs w:val="28"/>
        </w:rPr>
        <w:t>第 七 條</w:t>
      </w:r>
      <w:r>
        <w:rPr>
          <w:rFonts w:ascii="標楷體" w:eastAsia="標楷體"/>
          <w:szCs w:val="28"/>
        </w:rPr>
        <w:tab/>
      </w:r>
      <w:r>
        <w:rPr>
          <w:rFonts w:ascii="標楷體" w:eastAsia="標楷體" w:cs="細明體" w:hint="eastAsia"/>
          <w:szCs w:val="28"/>
        </w:rPr>
        <w:t>與本校合作辦理</w:t>
      </w:r>
      <w:r>
        <w:rPr>
          <w:rFonts w:ascii="標楷體" w:eastAsia="標楷體" w:hint="eastAsia"/>
          <w:szCs w:val="28"/>
        </w:rPr>
        <w:t>跨國雙學位</w:t>
      </w:r>
      <w:r>
        <w:rPr>
          <w:rFonts w:ascii="標楷體" w:eastAsia="標楷體" w:cs="細明體" w:hint="eastAsia"/>
          <w:szCs w:val="28"/>
        </w:rPr>
        <w:t>制之國外學校，應於每年四月三十日前彙整申請學生名單並檢附下列表件，寄送本校教務處，俾便辦理甄審入學事項：</w:t>
      </w:r>
    </w:p>
    <w:p w:rsidR="0064234D" w:rsidRDefault="0064234D">
      <w:pPr>
        <w:snapToGrid w:val="0"/>
        <w:spacing w:line="400" w:lineRule="atLeast"/>
        <w:ind w:left="1156" w:right="113"/>
        <w:rPr>
          <w:rFonts w:ascii="標楷體" w:eastAsia="標楷體" w:hAnsi="標楷體" w:hint="eastAsia"/>
        </w:rPr>
      </w:pPr>
      <w:r>
        <w:rPr>
          <w:rFonts w:ascii="標楷體" w:eastAsia="標楷體" w:hAnsi="標楷體" w:hint="eastAsia"/>
        </w:rPr>
        <w:t>一、申請表二份</w:t>
      </w:r>
      <w:r>
        <w:rPr>
          <w:rFonts w:ascii="標楷體" w:eastAsia="標楷體" w:hAnsi="標楷體"/>
        </w:rPr>
        <w:t>。</w:t>
      </w:r>
    </w:p>
    <w:p w:rsidR="0064234D" w:rsidRDefault="0064234D">
      <w:pPr>
        <w:spacing w:line="400" w:lineRule="atLeast"/>
        <w:ind w:left="1156"/>
        <w:jc w:val="both"/>
        <w:rPr>
          <w:rFonts w:ascii="標楷體" w:eastAsia="標楷體" w:hAnsi="標楷體" w:hint="eastAsia"/>
        </w:rPr>
      </w:pPr>
      <w:r>
        <w:rPr>
          <w:rFonts w:ascii="標楷體" w:eastAsia="標楷體" w:hAnsi="標楷體" w:hint="eastAsia"/>
        </w:rPr>
        <w:t>二、外國學校學生證件影本乙份（另附中文或英文翻譯本）。</w:t>
      </w:r>
    </w:p>
    <w:p w:rsidR="0064234D" w:rsidRDefault="0064234D">
      <w:pPr>
        <w:pStyle w:val="a6"/>
        <w:spacing w:line="400" w:lineRule="atLeast"/>
        <w:rPr>
          <w:rFonts w:hint="eastAsia"/>
        </w:rPr>
      </w:pPr>
      <w:r>
        <w:rPr>
          <w:rFonts w:hint="eastAsia"/>
        </w:rPr>
        <w:t>三、中文或英文歷年成績單二份（應由國外原就讀學校加蓋章戳或鋼印密封）。</w:t>
      </w:r>
    </w:p>
    <w:p w:rsidR="0064234D" w:rsidRDefault="0064234D">
      <w:pPr>
        <w:snapToGrid w:val="0"/>
        <w:spacing w:line="400" w:lineRule="atLeast"/>
        <w:ind w:leftChars="487" w:left="1618" w:hangingChars="187" w:hanging="449"/>
        <w:rPr>
          <w:rFonts w:ascii="標楷體" w:eastAsia="標楷體" w:cs="細明體" w:hint="eastAsia"/>
          <w:szCs w:val="28"/>
        </w:rPr>
      </w:pPr>
      <w:r>
        <w:rPr>
          <w:rFonts w:ascii="標楷體" w:eastAsia="標楷體" w:cs="細明體" w:hint="eastAsia"/>
          <w:szCs w:val="28"/>
        </w:rPr>
        <w:t>四、中文或英文健康證明書乙份（包括人類免疫缺乏病毒相關之檢查報告）。</w:t>
      </w:r>
    </w:p>
    <w:p w:rsidR="0064234D" w:rsidRDefault="0064234D">
      <w:pPr>
        <w:snapToGrid w:val="0"/>
        <w:spacing w:line="400" w:lineRule="atLeast"/>
        <w:ind w:leftChars="481" w:left="1154"/>
        <w:rPr>
          <w:rFonts w:ascii="標楷體" w:eastAsia="標楷體" w:hint="eastAsia"/>
          <w:bCs/>
          <w:color w:val="000000"/>
          <w:szCs w:val="28"/>
        </w:rPr>
      </w:pPr>
      <w:r>
        <w:rPr>
          <w:rFonts w:ascii="標楷體" w:eastAsia="標楷體" w:cs="細明體" w:hint="eastAsia"/>
          <w:szCs w:val="28"/>
        </w:rPr>
        <w:t>五、財力證明（具備足夠在台就學之財力）</w:t>
      </w:r>
      <w:r>
        <w:rPr>
          <w:rFonts w:ascii="標楷體" w:eastAsia="標楷體" w:hint="eastAsia"/>
          <w:bCs/>
          <w:color w:val="000000"/>
          <w:szCs w:val="28"/>
        </w:rPr>
        <w:t>。</w:t>
      </w:r>
    </w:p>
    <w:p w:rsidR="0064234D" w:rsidRDefault="0064234D">
      <w:pPr>
        <w:spacing w:line="400" w:lineRule="atLeast"/>
        <w:ind w:left="1156"/>
        <w:jc w:val="both"/>
        <w:rPr>
          <w:rFonts w:ascii="標楷體" w:eastAsia="標楷體" w:hint="eastAsia"/>
          <w:bCs/>
          <w:color w:val="000000"/>
          <w:szCs w:val="28"/>
        </w:rPr>
      </w:pPr>
      <w:r>
        <w:rPr>
          <w:rFonts w:ascii="標楷體" w:eastAsia="標楷體" w:hint="eastAsia"/>
          <w:bCs/>
          <w:color w:val="000000"/>
          <w:szCs w:val="28"/>
        </w:rPr>
        <w:t>六、其他依協議應附繳之文件。</w:t>
      </w:r>
    </w:p>
    <w:p w:rsidR="0064234D" w:rsidRDefault="0064234D">
      <w:pPr>
        <w:spacing w:line="400" w:lineRule="atLeast"/>
        <w:ind w:left="1229" w:hangingChars="512" w:hanging="1229"/>
        <w:jc w:val="both"/>
        <w:rPr>
          <w:rFonts w:ascii="標楷體" w:eastAsia="標楷體" w:cs="細明體" w:hint="eastAsia"/>
          <w:szCs w:val="28"/>
        </w:rPr>
      </w:pPr>
      <w:r>
        <w:rPr>
          <w:rFonts w:ascii="標楷體" w:eastAsia="標楷體" w:hint="eastAsia"/>
          <w:szCs w:val="28"/>
        </w:rPr>
        <w:t>第 八 條  申請</w:t>
      </w:r>
      <w:r>
        <w:rPr>
          <w:rFonts w:ascii="標楷體" w:eastAsia="標楷體" w:cs="細明體" w:hint="eastAsia"/>
          <w:szCs w:val="28"/>
        </w:rPr>
        <w:t>至本校修讀</w:t>
      </w:r>
      <w:r>
        <w:rPr>
          <w:rFonts w:ascii="標楷體" w:eastAsia="標楷體" w:hint="eastAsia"/>
          <w:szCs w:val="28"/>
        </w:rPr>
        <w:t>跨國雙學位</w:t>
      </w:r>
      <w:r>
        <w:rPr>
          <w:rFonts w:ascii="標楷體" w:eastAsia="標楷體" w:cs="細明體" w:hint="eastAsia"/>
          <w:szCs w:val="28"/>
        </w:rPr>
        <w:t>之</w:t>
      </w:r>
      <w:r>
        <w:rPr>
          <w:rFonts w:ascii="標楷體" w:eastAsia="標楷體" w:hint="eastAsia"/>
          <w:bCs/>
          <w:color w:val="000000"/>
          <w:szCs w:val="28"/>
        </w:rPr>
        <w:t>國外學校學生，其申請入學資料由</w:t>
      </w:r>
      <w:r>
        <w:rPr>
          <w:rFonts w:ascii="標楷體" w:eastAsia="標楷體" w:cs="細明體" w:hint="eastAsia"/>
          <w:szCs w:val="28"/>
        </w:rPr>
        <w:t>本校</w:t>
      </w:r>
      <w:r>
        <w:rPr>
          <w:rFonts w:ascii="標楷體" w:eastAsia="標楷體" w:hint="eastAsia"/>
          <w:bCs/>
          <w:color w:val="000000"/>
          <w:szCs w:val="28"/>
        </w:rPr>
        <w:t>教務處</w:t>
      </w:r>
      <w:r>
        <w:rPr>
          <w:rFonts w:ascii="標楷體" w:eastAsia="標楷體" w:cs="細明體" w:hint="eastAsia"/>
          <w:szCs w:val="28"/>
        </w:rPr>
        <w:t>受理後，就其申請資格、表件是否符合規定進行初審；初審合格者，彙送研究發展處依協議覆核通過後，轉交相關學系所辦理甄審作業。</w:t>
      </w:r>
    </w:p>
    <w:p w:rsidR="0064234D" w:rsidRDefault="0064234D">
      <w:pPr>
        <w:snapToGrid w:val="0"/>
        <w:spacing w:line="400" w:lineRule="atLeast"/>
        <w:ind w:left="1186" w:right="-28" w:hangingChars="494" w:hanging="1186"/>
        <w:rPr>
          <w:rFonts w:ascii="標楷體" w:eastAsia="標楷體" w:hint="eastAsia"/>
          <w:bCs/>
          <w:color w:val="000000"/>
          <w:szCs w:val="28"/>
        </w:rPr>
      </w:pPr>
      <w:r>
        <w:rPr>
          <w:rFonts w:ascii="標楷體" w:eastAsia="標楷體" w:hint="eastAsia"/>
          <w:szCs w:val="28"/>
        </w:rPr>
        <w:t>第 九 條</w:t>
      </w:r>
      <w:r>
        <w:rPr>
          <w:rFonts w:ascii="標楷體" w:eastAsia="標楷體"/>
          <w:szCs w:val="28"/>
        </w:rPr>
        <w:tab/>
      </w:r>
      <w:r>
        <w:rPr>
          <w:rFonts w:ascii="標楷體" w:eastAsia="標楷體" w:hint="eastAsia"/>
          <w:bCs/>
          <w:color w:val="000000"/>
          <w:szCs w:val="28"/>
        </w:rPr>
        <w:t>經核准入學本校修讀跨國雙學位</w:t>
      </w:r>
      <w:r>
        <w:rPr>
          <w:rFonts w:ascii="標楷體" w:eastAsia="標楷體" w:cs="細明體" w:hint="eastAsia"/>
          <w:szCs w:val="28"/>
        </w:rPr>
        <w:t>之外國學生</w:t>
      </w:r>
      <w:r>
        <w:rPr>
          <w:rFonts w:ascii="標楷體" w:eastAsia="標楷體" w:hint="eastAsia"/>
          <w:bCs/>
          <w:color w:val="000000"/>
          <w:szCs w:val="28"/>
        </w:rPr>
        <w:t>，註冊時應檢附已於國外投保自入境當日起至少四個月效期之醫療及傷害保險文件；如尚未投保者，得於註冊時繳納保險費，委由本校代辦投保事宜。</w:t>
      </w:r>
    </w:p>
    <w:p w:rsidR="0064234D" w:rsidRDefault="0064234D">
      <w:pPr>
        <w:tabs>
          <w:tab w:val="left" w:pos="1548"/>
          <w:tab w:val="left" w:pos="9828"/>
        </w:tabs>
        <w:snapToGrid w:val="0"/>
        <w:spacing w:line="400" w:lineRule="atLeast"/>
        <w:ind w:left="1200" w:hangingChars="500" w:hanging="1200"/>
        <w:rPr>
          <w:rFonts w:ascii="標楷體" w:eastAsia="標楷體" w:cs="細明體" w:hint="eastAsia"/>
          <w:szCs w:val="28"/>
        </w:rPr>
      </w:pPr>
      <w:r>
        <w:rPr>
          <w:rFonts w:ascii="標楷體" w:eastAsia="標楷體" w:hint="eastAsia"/>
          <w:szCs w:val="28"/>
        </w:rPr>
        <w:t>第 十 條</w:t>
      </w:r>
      <w:r>
        <w:rPr>
          <w:rFonts w:ascii="標楷體" w:eastAsia="標楷體"/>
          <w:szCs w:val="28"/>
        </w:rPr>
        <w:tab/>
      </w:r>
      <w:r>
        <w:rPr>
          <w:rFonts w:ascii="標楷體" w:eastAsia="標楷體" w:hint="eastAsia"/>
          <w:bCs/>
          <w:color w:val="000000"/>
          <w:szCs w:val="28"/>
        </w:rPr>
        <w:t>經核准入學本校修讀跨國雙學位</w:t>
      </w:r>
      <w:r>
        <w:rPr>
          <w:rFonts w:ascii="標楷體" w:eastAsia="標楷體" w:cs="細明體" w:hint="eastAsia"/>
          <w:szCs w:val="28"/>
        </w:rPr>
        <w:t>之學生，符合僑生、外國學生等身分資</w:t>
      </w:r>
      <w:r>
        <w:rPr>
          <w:rFonts w:ascii="標楷體" w:eastAsia="標楷體" w:cs="細明體" w:hint="eastAsia"/>
          <w:szCs w:val="28"/>
        </w:rPr>
        <w:lastRenderedPageBreak/>
        <w:t>格規定者，其學籍、成績考核、獎學金、住宿及生活輔導等，各依其相關規定辦理。</w:t>
      </w:r>
    </w:p>
    <w:p w:rsidR="0064234D" w:rsidRDefault="0064234D">
      <w:pPr>
        <w:tabs>
          <w:tab w:val="left" w:pos="1548"/>
          <w:tab w:val="left" w:pos="9828"/>
        </w:tabs>
        <w:snapToGrid w:val="0"/>
        <w:spacing w:line="400" w:lineRule="atLeast"/>
        <w:ind w:left="1200" w:hangingChars="500" w:hanging="1200"/>
        <w:rPr>
          <w:rFonts w:ascii="標楷體" w:eastAsia="標楷體" w:cs="細明體" w:hint="eastAsia"/>
          <w:szCs w:val="28"/>
        </w:rPr>
      </w:pPr>
      <w:r>
        <w:rPr>
          <w:rFonts w:ascii="標楷體" w:eastAsia="標楷體" w:hint="eastAsia"/>
          <w:szCs w:val="28"/>
        </w:rPr>
        <w:t>第十一條</w:t>
      </w:r>
      <w:r>
        <w:rPr>
          <w:rFonts w:ascii="標楷體" w:eastAsia="標楷體"/>
          <w:szCs w:val="28"/>
        </w:rPr>
        <w:tab/>
      </w:r>
      <w:r>
        <w:rPr>
          <w:rFonts w:ascii="標楷體" w:eastAsia="標楷體" w:cs="細明體" w:hint="eastAsia"/>
          <w:szCs w:val="28"/>
        </w:rPr>
        <w:t>經核准入學本校修讀</w:t>
      </w:r>
      <w:r>
        <w:rPr>
          <w:rFonts w:ascii="標楷體" w:eastAsia="標楷體" w:hint="eastAsia"/>
          <w:bCs/>
          <w:color w:val="000000"/>
          <w:szCs w:val="28"/>
        </w:rPr>
        <w:t>跨國雙學位</w:t>
      </w:r>
      <w:r>
        <w:rPr>
          <w:rFonts w:ascii="標楷體" w:eastAsia="標楷體" w:cs="細明體" w:hint="eastAsia"/>
          <w:szCs w:val="28"/>
        </w:rPr>
        <w:t>之學生，於原就讀學校已修習及格之科目及學分，得依本校「學生抵免學分辦法」申請抵免。</w:t>
      </w:r>
    </w:p>
    <w:p w:rsidR="0064234D" w:rsidRDefault="0064234D">
      <w:pPr>
        <w:tabs>
          <w:tab w:val="left" w:pos="1548"/>
          <w:tab w:val="left" w:pos="9828"/>
        </w:tabs>
        <w:snapToGrid w:val="0"/>
        <w:spacing w:line="400" w:lineRule="atLeast"/>
        <w:ind w:left="1200" w:hangingChars="500" w:hanging="1200"/>
        <w:rPr>
          <w:rFonts w:ascii="標楷體" w:eastAsia="標楷體" w:cs="細明體" w:hint="eastAsia"/>
          <w:szCs w:val="28"/>
        </w:rPr>
      </w:pPr>
      <w:r>
        <w:rPr>
          <w:rFonts w:ascii="標楷體" w:eastAsia="標楷體" w:hint="eastAsia"/>
          <w:szCs w:val="28"/>
        </w:rPr>
        <w:t>第十二條</w:t>
      </w:r>
      <w:r>
        <w:rPr>
          <w:rFonts w:ascii="標楷體" w:eastAsia="標楷體"/>
          <w:szCs w:val="28"/>
        </w:rPr>
        <w:tab/>
      </w:r>
      <w:r>
        <w:rPr>
          <w:rFonts w:ascii="標楷體" w:eastAsia="標楷體" w:hint="eastAsia"/>
          <w:bCs/>
          <w:color w:val="000000"/>
          <w:szCs w:val="28"/>
        </w:rPr>
        <w:t>經本校核准至國外學校修讀跨國雙學位</w:t>
      </w:r>
      <w:r>
        <w:rPr>
          <w:rFonts w:ascii="標楷體" w:eastAsia="標楷體" w:cs="細明體" w:hint="eastAsia"/>
          <w:szCs w:val="28"/>
        </w:rPr>
        <w:t>之學生，於國外學校修讀及格之科目及學分，應依本校「學生抵免學分辦法」申請抵免；經核准抵免後，如符合各學系所畢業資格規定者，授予本校學位。</w:t>
      </w:r>
    </w:p>
    <w:p w:rsidR="0064234D" w:rsidRDefault="0064234D">
      <w:pPr>
        <w:tabs>
          <w:tab w:val="left" w:pos="1548"/>
          <w:tab w:val="left" w:pos="9828"/>
        </w:tabs>
        <w:snapToGrid w:val="0"/>
        <w:spacing w:line="400" w:lineRule="atLeast"/>
        <w:ind w:left="1200" w:hangingChars="500" w:hanging="1200"/>
        <w:rPr>
          <w:rFonts w:ascii="標楷體" w:eastAsia="標楷體" w:cs="細明體" w:hint="eastAsia"/>
          <w:szCs w:val="28"/>
        </w:rPr>
      </w:pPr>
      <w:r>
        <w:rPr>
          <w:rFonts w:ascii="標楷體" w:eastAsia="標楷體" w:hint="eastAsia"/>
          <w:szCs w:val="28"/>
        </w:rPr>
        <w:t>第十三條</w:t>
      </w:r>
      <w:r>
        <w:rPr>
          <w:rFonts w:ascii="標楷體" w:eastAsia="標楷體"/>
          <w:szCs w:val="28"/>
        </w:rPr>
        <w:tab/>
      </w:r>
      <w:r>
        <w:rPr>
          <w:rFonts w:ascii="標楷體" w:eastAsia="標楷體" w:hint="eastAsia"/>
          <w:bCs/>
          <w:color w:val="000000"/>
          <w:szCs w:val="28"/>
        </w:rPr>
        <w:t>經本校核准至國外學校修讀</w:t>
      </w:r>
      <w:r>
        <w:rPr>
          <w:rFonts w:ascii="標楷體" w:eastAsia="標楷體" w:hint="eastAsia"/>
          <w:szCs w:val="28"/>
        </w:rPr>
        <w:t>跨國雙學位</w:t>
      </w:r>
      <w:r>
        <w:rPr>
          <w:rFonts w:ascii="標楷體" w:eastAsia="標楷體" w:cs="細明體" w:hint="eastAsia"/>
          <w:szCs w:val="28"/>
        </w:rPr>
        <w:t>之學生，如因故無法於國外學校完成學業，且於雙方學校修業時間合計仍未逾本校規定之修業年限，得於每學期本校行事曆規定上課開始日二週前，檢具報告書及相關證明文件，向本校教務處申請返回本校原就讀學系所適當年級肄業；其於國外學校已修習及格之科目及學分，得依本校「學生抵免學分辦法」申請抵免。</w:t>
      </w:r>
    </w:p>
    <w:p w:rsidR="0064234D" w:rsidRDefault="0064234D">
      <w:pPr>
        <w:tabs>
          <w:tab w:val="left" w:pos="1548"/>
          <w:tab w:val="left" w:pos="9828"/>
        </w:tabs>
        <w:snapToGrid w:val="0"/>
        <w:spacing w:line="400" w:lineRule="atLeast"/>
        <w:ind w:left="1200" w:hangingChars="500" w:hanging="1200"/>
        <w:rPr>
          <w:rFonts w:ascii="標楷體" w:eastAsia="標楷體" w:cs="細明體" w:hint="eastAsia"/>
          <w:szCs w:val="28"/>
        </w:rPr>
      </w:pPr>
      <w:r>
        <w:rPr>
          <w:rFonts w:ascii="標楷體" w:eastAsia="標楷體" w:hint="eastAsia"/>
          <w:szCs w:val="28"/>
        </w:rPr>
        <w:t>第十四條</w:t>
      </w:r>
      <w:r>
        <w:rPr>
          <w:rFonts w:ascii="標楷體" w:eastAsia="標楷體"/>
          <w:szCs w:val="28"/>
        </w:rPr>
        <w:tab/>
      </w:r>
      <w:r>
        <w:rPr>
          <w:rFonts w:ascii="標楷體" w:eastAsia="標楷體" w:cs="細明體" w:hint="eastAsia"/>
          <w:szCs w:val="28"/>
        </w:rPr>
        <w:t>國外學校學生於本校修業期間，除應遵守我國法律外，並應遵守本校各種規章辦法。</w:t>
      </w:r>
    </w:p>
    <w:p w:rsidR="0064234D" w:rsidRDefault="0064234D">
      <w:pPr>
        <w:tabs>
          <w:tab w:val="left" w:pos="1548"/>
          <w:tab w:val="left" w:pos="9828"/>
        </w:tabs>
        <w:snapToGrid w:val="0"/>
        <w:spacing w:line="400" w:lineRule="atLeast"/>
        <w:ind w:left="1200" w:hangingChars="500" w:hanging="1200"/>
        <w:rPr>
          <w:rFonts w:ascii="標楷體" w:eastAsia="標楷體" w:cs="細明體" w:hint="eastAsia"/>
          <w:szCs w:val="28"/>
        </w:rPr>
      </w:pPr>
      <w:r>
        <w:rPr>
          <w:rFonts w:ascii="標楷體" w:eastAsia="標楷體" w:cs="細明體" w:hint="eastAsia"/>
          <w:szCs w:val="28"/>
        </w:rPr>
        <w:t>第十五條</w:t>
      </w:r>
      <w:r>
        <w:rPr>
          <w:rFonts w:ascii="標楷體" w:eastAsia="標楷體" w:cs="細明體"/>
          <w:szCs w:val="28"/>
        </w:rPr>
        <w:tab/>
      </w:r>
      <w:r>
        <w:rPr>
          <w:rFonts w:ascii="標楷體" w:eastAsia="標楷體" w:cs="細明體" w:hint="eastAsia"/>
          <w:szCs w:val="28"/>
        </w:rPr>
        <w:t>本辦法未盡事宜，悉依教育部與本校相關規定辦理。</w:t>
      </w:r>
    </w:p>
    <w:p w:rsidR="0064234D" w:rsidRDefault="0064234D">
      <w:pPr>
        <w:tabs>
          <w:tab w:val="left" w:pos="1548"/>
          <w:tab w:val="left" w:pos="9828"/>
        </w:tabs>
        <w:snapToGrid w:val="0"/>
        <w:spacing w:line="400" w:lineRule="atLeast"/>
        <w:ind w:left="1200" w:hangingChars="500" w:hanging="1200"/>
        <w:rPr>
          <w:rFonts w:ascii="標楷體" w:eastAsia="標楷體" w:cs="細明體" w:hint="eastAsia"/>
          <w:szCs w:val="28"/>
        </w:rPr>
      </w:pPr>
      <w:r>
        <w:rPr>
          <w:rFonts w:ascii="標楷體" w:eastAsia="標楷體" w:cs="細明體" w:hint="eastAsia"/>
          <w:szCs w:val="28"/>
        </w:rPr>
        <w:t>第十六條</w:t>
      </w:r>
      <w:r>
        <w:rPr>
          <w:rFonts w:ascii="標楷體" w:eastAsia="標楷體" w:cs="細明體"/>
          <w:szCs w:val="28"/>
        </w:rPr>
        <w:tab/>
      </w:r>
      <w:r>
        <w:rPr>
          <w:rFonts w:ascii="標楷體" w:eastAsia="標楷體" w:cs="細明體" w:hint="eastAsia"/>
          <w:szCs w:val="28"/>
        </w:rPr>
        <w:t>本辦法</w:t>
      </w:r>
      <w:r>
        <w:rPr>
          <w:rFonts w:ascii="標楷體" w:eastAsia="標楷體" w:hint="eastAsia"/>
          <w:color w:val="000000"/>
          <w:szCs w:val="28"/>
        </w:rPr>
        <w:t>經教務會議通過，並報教育部備查後實施，修正時亦同。</w:t>
      </w:r>
    </w:p>
    <w:p w:rsidR="0064234D" w:rsidRDefault="0064234D">
      <w:pPr>
        <w:pStyle w:val="Web"/>
        <w:adjustRightInd w:val="0"/>
        <w:snapToGrid w:val="0"/>
        <w:spacing w:before="0" w:beforeAutospacing="0" w:after="0" w:afterAutospacing="0" w:line="240" w:lineRule="atLeast"/>
        <w:jc w:val="both"/>
        <w:rPr>
          <w:rFonts w:ascii="標楷體" w:eastAsia="標楷體" w:hAnsi="標楷體" w:hint="eastAsia"/>
          <w:b/>
          <w:bCs/>
          <w:sz w:val="28"/>
          <w:szCs w:val="36"/>
        </w:rPr>
      </w:pPr>
    </w:p>
    <w:sectPr w:rsidR="0064234D">
      <w:pgSz w:w="11906" w:h="16838" w:code="9"/>
      <w:pgMar w:top="851" w:right="1588" w:bottom="851" w:left="1588"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4D" w:rsidRDefault="0064234D" w:rsidP="00E10E2B">
      <w:pPr>
        <w:spacing w:line="240" w:lineRule="auto"/>
      </w:pPr>
      <w:r>
        <w:separator/>
      </w:r>
    </w:p>
  </w:endnote>
  <w:endnote w:type="continuationSeparator" w:id="0">
    <w:p w:rsidR="0064234D" w:rsidRDefault="0064234D" w:rsidP="00E10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行書體">
    <w:panose1 w:val="03000509000000000000"/>
    <w:charset w:val="88"/>
    <w:family w:val="script"/>
    <w:pitch w:val="fixed"/>
    <w:sig w:usb0="800002E3"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4D" w:rsidRDefault="0064234D" w:rsidP="00E10E2B">
      <w:pPr>
        <w:spacing w:line="240" w:lineRule="auto"/>
      </w:pPr>
      <w:r>
        <w:separator/>
      </w:r>
    </w:p>
  </w:footnote>
  <w:footnote w:type="continuationSeparator" w:id="0">
    <w:p w:rsidR="0064234D" w:rsidRDefault="0064234D" w:rsidP="00E10E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4322D"/>
    <w:multiLevelType w:val="singleLevel"/>
    <w:tmpl w:val="4DEAA178"/>
    <w:lvl w:ilvl="0">
      <w:numFmt w:val="bullet"/>
      <w:lvlText w:val="□"/>
      <w:lvlJc w:val="left"/>
      <w:pPr>
        <w:tabs>
          <w:tab w:val="num" w:pos="240"/>
        </w:tabs>
        <w:ind w:left="240" w:hanging="240"/>
      </w:pPr>
      <w:rPr>
        <w:rFonts w:ascii="標楷體" w:eastAsia="標楷體" w:hAnsi="標楷體" w:hint="eastAsia"/>
      </w:rPr>
    </w:lvl>
  </w:abstractNum>
  <w:abstractNum w:abstractNumId="1" w15:restartNumberingAfterBreak="0">
    <w:nsid w:val="6D3C5584"/>
    <w:multiLevelType w:val="hybridMultilevel"/>
    <w:tmpl w:val="21B0C4CE"/>
    <w:lvl w:ilvl="0" w:tplc="7490397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8650D25"/>
    <w:multiLevelType w:val="hybridMultilevel"/>
    <w:tmpl w:val="0E8C530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2B"/>
    <w:rsid w:val="00152CA4"/>
    <w:rsid w:val="0064234D"/>
    <w:rsid w:val="00E10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77B8AE3-CCAE-4586-A36A-8ECD0D63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華康行書體"/>
      <w:b/>
    </w:rPr>
  </w:style>
  <w:style w:type="paragraph" w:styleId="a4">
    <w:name w:val="Balloon Text"/>
    <w:basedOn w:val="a"/>
    <w:semiHidden/>
    <w:rPr>
      <w:rFonts w:ascii="Arial" w:hAnsi="Arial"/>
      <w:sz w:val="18"/>
      <w:szCs w:val="18"/>
    </w:rPr>
  </w:style>
  <w:style w:type="paragraph" w:styleId="Web">
    <w:name w:val="Normal (Web)"/>
    <w:basedOn w:val="a"/>
    <w:semiHidden/>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5">
    <w:name w:val="Hyperlink"/>
    <w:semiHidden/>
    <w:rPr>
      <w:color w:val="0000FF"/>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2">
    <w:name w:val="Body Text 2"/>
    <w:basedOn w:val="a"/>
    <w:semiHidden/>
    <w:pPr>
      <w:snapToGrid w:val="0"/>
      <w:spacing w:line="240" w:lineRule="atLeast"/>
    </w:pPr>
    <w:rPr>
      <w:rFonts w:ascii="標楷體" w:eastAsia="標楷體" w:hAnsi="標楷體"/>
      <w:sz w:val="20"/>
    </w:rPr>
  </w:style>
  <w:style w:type="paragraph" w:styleId="a6">
    <w:name w:val="Body Text Indent"/>
    <w:basedOn w:val="a"/>
    <w:semiHidden/>
    <w:pPr>
      <w:ind w:leftChars="10" w:left="244" w:hangingChars="110" w:hanging="220"/>
    </w:pPr>
    <w:rPr>
      <w:rFonts w:ascii="標楷體" w:eastAsia="標楷體" w:hAnsi="標楷體"/>
      <w:sz w:val="20"/>
    </w:rPr>
  </w:style>
  <w:style w:type="paragraph" w:styleId="20">
    <w:name w:val="Body Text Indent 2"/>
    <w:basedOn w:val="a"/>
    <w:semiHidden/>
    <w:pPr>
      <w:adjustRightInd/>
      <w:snapToGrid w:val="0"/>
      <w:spacing w:line="240" w:lineRule="atLeast"/>
      <w:ind w:leftChars="495" w:left="1680" w:hangingChars="205" w:hanging="492"/>
      <w:jc w:val="both"/>
      <w:textAlignment w:val="auto"/>
    </w:pPr>
    <w:rPr>
      <w:rFonts w:ascii="標楷體" w:eastAsia="標楷體"/>
      <w:kern w:val="2"/>
      <w:szCs w:val="28"/>
    </w:rPr>
  </w:style>
  <w:style w:type="paragraph" w:styleId="3">
    <w:name w:val="Body Text Indent 3"/>
    <w:basedOn w:val="a"/>
    <w:semiHidden/>
    <w:pPr>
      <w:adjustRightInd/>
      <w:snapToGrid w:val="0"/>
      <w:spacing w:line="240" w:lineRule="atLeast"/>
      <w:ind w:leftChars="500" w:left="1680" w:hangingChars="200" w:hanging="480"/>
      <w:jc w:val="both"/>
      <w:textAlignment w:val="auto"/>
    </w:pPr>
    <w:rPr>
      <w:rFonts w:ascii="標楷體" w:eastAsia="標楷體"/>
      <w:kern w:val="2"/>
      <w:szCs w:val="28"/>
    </w:rPr>
  </w:style>
  <w:style w:type="paragraph" w:styleId="a7">
    <w:name w:val="Plain Text"/>
    <w:basedOn w:val="a"/>
    <w:semiHidden/>
    <w:pPr>
      <w:adjustRightInd/>
      <w:spacing w:line="240" w:lineRule="auto"/>
      <w:textAlignment w:val="auto"/>
    </w:pPr>
    <w:rPr>
      <w:rFonts w:ascii="細明體" w:eastAsia="細明體" w:hAnsi="Courier New" w:cs="Courier New"/>
      <w:kern w:val="2"/>
      <w:szCs w:val="24"/>
    </w:rPr>
  </w:style>
  <w:style w:type="paragraph" w:styleId="a8">
    <w:name w:val="header"/>
    <w:basedOn w:val="a"/>
    <w:link w:val="a9"/>
    <w:uiPriority w:val="99"/>
    <w:unhideWhenUsed/>
    <w:rsid w:val="00E10E2B"/>
    <w:pPr>
      <w:tabs>
        <w:tab w:val="center" w:pos="4153"/>
        <w:tab w:val="right" w:pos="8306"/>
      </w:tabs>
      <w:snapToGrid w:val="0"/>
    </w:pPr>
    <w:rPr>
      <w:sz w:val="20"/>
    </w:rPr>
  </w:style>
  <w:style w:type="character" w:customStyle="1" w:styleId="a9">
    <w:name w:val="頁首 字元"/>
    <w:basedOn w:val="a0"/>
    <w:link w:val="a8"/>
    <w:uiPriority w:val="99"/>
    <w:rsid w:val="00E10E2B"/>
  </w:style>
  <w:style w:type="paragraph" w:styleId="aa">
    <w:name w:val="footer"/>
    <w:basedOn w:val="a"/>
    <w:link w:val="ab"/>
    <w:uiPriority w:val="99"/>
    <w:unhideWhenUsed/>
    <w:rsid w:val="00E10E2B"/>
    <w:pPr>
      <w:tabs>
        <w:tab w:val="center" w:pos="4153"/>
        <w:tab w:val="right" w:pos="8306"/>
      </w:tabs>
      <w:snapToGrid w:val="0"/>
    </w:pPr>
    <w:rPr>
      <w:sz w:val="20"/>
    </w:rPr>
  </w:style>
  <w:style w:type="character" w:customStyle="1" w:styleId="ab">
    <w:name w:val="頁尾 字元"/>
    <w:basedOn w:val="a0"/>
    <w:link w:val="aa"/>
    <w:uiPriority w:val="99"/>
    <w:rsid w:val="00E1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Query1B.asp?no=1F004000248" TargetMode="External"/><Relationship Id="rId3" Type="http://schemas.openxmlformats.org/officeDocument/2006/relationships/settings" Target="settings.xml"/><Relationship Id="rId7" Type="http://schemas.openxmlformats.org/officeDocument/2006/relationships/hyperlink" Target="http://law.moj.gov.tw/Scripts/newsdetail.asp?no=1F0040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DCE6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3609</Characters>
  <Application>Microsoft Office Word</Application>
  <DocSecurity>0</DocSecurity>
  <Lines>30</Lines>
  <Paragraphs>8</Paragraphs>
  <ScaleCrop>false</ScaleCrop>
  <Company>nsysu</Company>
  <LinksUpToDate>false</LinksUpToDate>
  <CharactersWithSpaces>4233</CharactersWithSpaces>
  <SharedDoc>false</SharedDoc>
  <HLinks>
    <vt:vector size="12" baseType="variant">
      <vt:variant>
        <vt:i4>1572892</vt:i4>
      </vt:variant>
      <vt:variant>
        <vt:i4>3</vt:i4>
      </vt:variant>
      <vt:variant>
        <vt:i4>0</vt:i4>
      </vt:variant>
      <vt:variant>
        <vt:i4>5</vt:i4>
      </vt:variant>
      <vt:variant>
        <vt:lpwstr>http://law.moj.gov.tw/Scripts/Query1B.asp?no=1F004000248</vt:lpwstr>
      </vt:variant>
      <vt:variant>
        <vt:lpwstr/>
      </vt:variant>
      <vt:variant>
        <vt:i4>4587611</vt:i4>
      </vt:variant>
      <vt:variant>
        <vt:i4>0</vt:i4>
      </vt:variant>
      <vt:variant>
        <vt:i4>0</vt:i4>
      </vt:variant>
      <vt:variant>
        <vt:i4>5</vt:i4>
      </vt:variant>
      <vt:variant>
        <vt:lpwstr>http://law.moj.gov.tw/Scripts/newsdetail.asp?no=1F0040002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國立中山大學學生出國申請表</dc:title>
  <dc:subject/>
  <dc:creator>研教組</dc:creator>
  <cp:keywords/>
  <dc:description/>
  <cp:lastModifiedBy>Mason</cp:lastModifiedBy>
  <cp:revision>2</cp:revision>
  <cp:lastPrinted>2007-06-30T02:33:00Z</cp:lastPrinted>
  <dcterms:created xsi:type="dcterms:W3CDTF">2019-05-15T07:49:00Z</dcterms:created>
  <dcterms:modified xsi:type="dcterms:W3CDTF">2019-05-15T07:49:00Z</dcterms:modified>
</cp:coreProperties>
</file>